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4B3C" w14:textId="77777777" w:rsidR="00875CA3" w:rsidRDefault="00875CA3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008781A5" w14:textId="77777777" w:rsidR="00C8089E" w:rsidRDefault="00C8089E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698559DA" w14:textId="77777777" w:rsidR="00C8089E" w:rsidRPr="00E8720F" w:rsidRDefault="00C8089E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47C31C08" w14:textId="77777777" w:rsidR="00875CA3" w:rsidRDefault="00875CA3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742A7FF9" w14:textId="61DA1E5D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1D7C7217" w14:textId="593F8945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4A318EEF" w14:textId="77777777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6A45319A" w14:textId="3C64ECF8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7B8CC56C" w14:textId="17BFF790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627EB053" w14:textId="5979C1D1" w:rsidR="0044205C" w:rsidRDefault="0044205C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6B0B13AF" w14:textId="77777777" w:rsidR="00C8089E" w:rsidRPr="00E8720F" w:rsidRDefault="00C8089E" w:rsidP="00A30941">
      <w:pPr>
        <w:pStyle w:val="Indirizzoedatiintesta"/>
        <w:jc w:val="both"/>
        <w:rPr>
          <w:rStyle w:val="NewRailCartaIntestata"/>
          <w:rFonts w:ascii="New Rail Alphabet Light" w:hAnsi="New Rail Alphabet Light" w:cstheme="minorBidi"/>
        </w:rPr>
      </w:pPr>
    </w:p>
    <w:p w14:paraId="6D8E4731" w14:textId="77777777" w:rsidR="003D0926" w:rsidRPr="00E8720F" w:rsidRDefault="003D0926" w:rsidP="00A30941">
      <w:pPr>
        <w:pStyle w:val="Indirizzoedatiintesta"/>
        <w:jc w:val="both"/>
        <w:rPr>
          <w:rStyle w:val="EnfasiBold"/>
          <w:rFonts w:ascii="New Rail Alphabet Light" w:hAnsi="New Rail Alphabet Light"/>
        </w:rPr>
      </w:pPr>
    </w:p>
    <w:p w14:paraId="79932518" w14:textId="77777777" w:rsidR="00611217" w:rsidRDefault="00611217" w:rsidP="0079275B">
      <w:pPr>
        <w:pStyle w:val="Indirizzoedatiintesta"/>
        <w:jc w:val="both"/>
        <w:rPr>
          <w:b/>
        </w:rPr>
      </w:pPr>
    </w:p>
    <w:p w14:paraId="7F0BCCCD" w14:textId="09B272A2" w:rsidR="00407E15" w:rsidRDefault="001249D2" w:rsidP="00407E15">
      <w:pPr>
        <w:pStyle w:val="Indirizzoedatiintesta"/>
        <w:rPr>
          <w:rStyle w:val="EnfasiBold"/>
          <w:rFonts w:ascii="Arial" w:hAnsi="Arial" w:cs="Arial"/>
          <w:b/>
        </w:rPr>
      </w:pPr>
      <w:r>
        <w:rPr>
          <w:rStyle w:val="EnfasiBold"/>
          <w:rFonts w:ascii="Arial" w:hAnsi="Arial" w:cs="Arial"/>
          <w:b/>
        </w:rPr>
        <w:t>Giardini in mostra</w:t>
      </w:r>
    </w:p>
    <w:p w14:paraId="5838F1B3" w14:textId="1BA6C867" w:rsidR="00027068" w:rsidRDefault="00027068" w:rsidP="00407E15">
      <w:pPr>
        <w:pStyle w:val="Indirizzoedatiintesta"/>
        <w:rPr>
          <w:rStyle w:val="EnfasiBold"/>
          <w:rFonts w:ascii="Arial" w:hAnsi="Arial" w:cs="Arial"/>
          <w:b/>
        </w:rPr>
      </w:pPr>
    </w:p>
    <w:p w14:paraId="6862CC64" w14:textId="79E019D0" w:rsidR="00027068" w:rsidRPr="00C723DF" w:rsidRDefault="00027068" w:rsidP="00407E15">
      <w:pPr>
        <w:pStyle w:val="Indirizzoedatiintesta"/>
        <w:rPr>
          <w:rStyle w:val="EnfasiBold"/>
          <w:rFonts w:ascii="Arial" w:hAnsi="Arial" w:cs="Arial"/>
          <w:b/>
        </w:rPr>
      </w:pPr>
      <w:r>
        <w:rPr>
          <w:rStyle w:val="EnfasiBold"/>
          <w:rFonts w:ascii="Arial" w:hAnsi="Arial" w:cs="Arial"/>
          <w:b/>
        </w:rPr>
        <w:t>Naturale inclinazione</w:t>
      </w:r>
    </w:p>
    <w:p w14:paraId="02BCBE80" w14:textId="19A095D8" w:rsidR="00407E15" w:rsidRPr="00CA658A" w:rsidRDefault="004B6298" w:rsidP="001A50C3">
      <w:pPr>
        <w:pStyle w:val="Indirizzoedatiintesta"/>
        <w:rPr>
          <w:rFonts w:cs="Arial"/>
        </w:rPr>
      </w:pPr>
      <w:r>
        <w:rPr>
          <w:rFonts w:cs="Arial"/>
        </w:rPr>
        <w:t xml:space="preserve">ciclo di </w:t>
      </w:r>
      <w:r w:rsidR="00027068" w:rsidRPr="00CA658A">
        <w:rPr>
          <w:rFonts w:cs="Arial"/>
        </w:rPr>
        <w:t xml:space="preserve">incontri pubblici dedicati al </w:t>
      </w:r>
      <w:r w:rsidR="001A50C3">
        <w:rPr>
          <w:rFonts w:cs="Arial"/>
        </w:rPr>
        <w:t>tema del giardino</w:t>
      </w:r>
    </w:p>
    <w:p w14:paraId="57BE52FF" w14:textId="77777777" w:rsidR="00557542" w:rsidRPr="00CA658A" w:rsidRDefault="00557542" w:rsidP="00557542">
      <w:pPr>
        <w:pStyle w:val="Indirizzoedatiintesta"/>
        <w:jc w:val="both"/>
        <w:rPr>
          <w:rStyle w:val="NewRailCartaIntestata"/>
          <w:rFonts w:ascii="Arial" w:hAnsi="Arial" w:cs="Arial"/>
        </w:rPr>
      </w:pPr>
    </w:p>
    <w:p w14:paraId="2480FC7E" w14:textId="312F4BCB" w:rsidR="0035087F" w:rsidRPr="00CA658A" w:rsidRDefault="001249D2" w:rsidP="00027068">
      <w:pPr>
        <w:pStyle w:val="Indirizzoedatiintesta"/>
        <w:jc w:val="both"/>
        <w:rPr>
          <w:rStyle w:val="NewRailCartaIntestata"/>
          <w:rFonts w:ascii="Arial" w:hAnsi="Arial" w:cs="Arial"/>
          <w:b/>
        </w:rPr>
      </w:pPr>
      <w:r>
        <w:rPr>
          <w:rStyle w:val="NewRailCartaIntestata"/>
          <w:rFonts w:ascii="Arial" w:hAnsi="Arial" w:cs="Arial"/>
          <w:b/>
        </w:rPr>
        <w:t>16-21-23-28</w:t>
      </w:r>
      <w:r w:rsidR="005044BA">
        <w:rPr>
          <w:rStyle w:val="NewRailCartaIntestata"/>
          <w:rFonts w:ascii="Arial" w:hAnsi="Arial" w:cs="Arial"/>
          <w:b/>
        </w:rPr>
        <w:t xml:space="preserve"> settembre 202</w:t>
      </w:r>
      <w:r>
        <w:rPr>
          <w:rStyle w:val="NewRailCartaIntestata"/>
          <w:rFonts w:ascii="Arial" w:hAnsi="Arial" w:cs="Arial"/>
          <w:b/>
        </w:rPr>
        <w:t>2</w:t>
      </w:r>
    </w:p>
    <w:p w14:paraId="3F2B5FA2" w14:textId="77777777" w:rsidR="00D9154F" w:rsidRDefault="001249D2" w:rsidP="00392793">
      <w:pPr>
        <w:pStyle w:val="Indirizzoedatiintesta"/>
        <w:rPr>
          <w:rStyle w:val="NewRailCartaIntestata"/>
          <w:rFonts w:ascii="Arial" w:hAnsi="Arial" w:cstheme="minorBidi"/>
        </w:rPr>
      </w:pPr>
      <w:r>
        <w:rPr>
          <w:rStyle w:val="NewRailCartaIntestata"/>
          <w:rFonts w:ascii="Arial" w:hAnsi="Arial" w:cstheme="minorBidi"/>
        </w:rPr>
        <w:t xml:space="preserve">Spazi </w:t>
      </w:r>
      <w:proofErr w:type="spellStart"/>
      <w:r>
        <w:rPr>
          <w:rStyle w:val="NewRailCartaIntestata"/>
          <w:rFonts w:ascii="Arial" w:hAnsi="Arial" w:cstheme="minorBidi"/>
        </w:rPr>
        <w:t>Bomben</w:t>
      </w:r>
      <w:proofErr w:type="spellEnd"/>
      <w:r>
        <w:rPr>
          <w:rStyle w:val="NewRailCartaIntestata"/>
          <w:rFonts w:ascii="Arial" w:hAnsi="Arial" w:cstheme="minorBidi"/>
        </w:rPr>
        <w:t>, Fondazione Benetton Studi Ricerche,</w:t>
      </w:r>
      <w:r w:rsidR="005044BA">
        <w:rPr>
          <w:rStyle w:val="NewRailCartaIntestata"/>
          <w:rFonts w:ascii="Arial" w:hAnsi="Arial" w:cstheme="minorBidi"/>
        </w:rPr>
        <w:t xml:space="preserve"> </w:t>
      </w:r>
    </w:p>
    <w:p w14:paraId="2CEB5FD4" w14:textId="35C0C3FC" w:rsidR="00F043A5" w:rsidRPr="00392793" w:rsidRDefault="005044BA" w:rsidP="00392793">
      <w:pPr>
        <w:pStyle w:val="Indirizzoedatiintesta"/>
      </w:pPr>
      <w:r>
        <w:rPr>
          <w:rStyle w:val="NewRailCartaIntestata"/>
          <w:rFonts w:ascii="Arial" w:hAnsi="Arial" w:cstheme="minorBidi"/>
        </w:rPr>
        <w:t>via Cornarotta 7</w:t>
      </w:r>
      <w:r w:rsidR="001249D2">
        <w:rPr>
          <w:rStyle w:val="NewRailCartaIntestata"/>
          <w:rFonts w:ascii="Arial" w:hAnsi="Arial" w:cstheme="minorBidi"/>
        </w:rPr>
        <w:t>, Treviso</w:t>
      </w:r>
    </w:p>
    <w:p w14:paraId="76655B04" w14:textId="707DEF14" w:rsidR="00392793" w:rsidRDefault="00392793" w:rsidP="00027068">
      <w:pPr>
        <w:pStyle w:val="Indirizzoedatiintesta"/>
        <w:ind w:left="0"/>
        <w:jc w:val="both"/>
        <w:rPr>
          <w:rFonts w:cs="Arial"/>
        </w:rPr>
      </w:pPr>
    </w:p>
    <w:p w14:paraId="2A49C13C" w14:textId="77777777" w:rsidR="001A50C3" w:rsidRDefault="001A50C3" w:rsidP="00027068">
      <w:pPr>
        <w:pStyle w:val="Indirizzoedatiintesta"/>
        <w:ind w:left="0"/>
        <w:jc w:val="both"/>
        <w:rPr>
          <w:rFonts w:cs="Arial"/>
        </w:rPr>
      </w:pPr>
    </w:p>
    <w:p w14:paraId="36559859" w14:textId="695C904E" w:rsidR="00A71F71" w:rsidRDefault="00F304B2" w:rsidP="0077232B">
      <w:pPr>
        <w:spacing w:line="240" w:lineRule="auto"/>
        <w:jc w:val="both"/>
        <w:rPr>
          <w:rFonts w:cs="Arial"/>
          <w:shd w:val="clear" w:color="auto" w:fill="FFFFFF"/>
        </w:rPr>
      </w:pPr>
      <w:r w:rsidRPr="00CA658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2E3480" wp14:editId="3DF17DDB">
                <wp:simplePos x="0" y="0"/>
                <wp:positionH relativeFrom="leftMargin">
                  <wp:posOffset>360045</wp:posOffset>
                </wp:positionH>
                <wp:positionV relativeFrom="page">
                  <wp:posOffset>3891915</wp:posOffset>
                </wp:positionV>
                <wp:extent cx="1252800" cy="6285600"/>
                <wp:effectExtent l="0" t="0" r="5080" b="12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00" cy="62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F54E36" w14:textId="77777777" w:rsidR="00407E15" w:rsidRPr="00C723DF" w:rsidRDefault="00407E15" w:rsidP="00407E15">
                            <w:pPr>
                              <w:rPr>
                                <w:rStyle w:val="EnfasiBold"/>
                                <w:rFonts w:ascii="Arial" w:hAnsi="Arial" w:cs="Arial"/>
                                <w:b/>
                              </w:rPr>
                            </w:pPr>
                            <w:r w:rsidRPr="00C723DF">
                              <w:rPr>
                                <w:rStyle w:val="EnfasiBold"/>
                                <w:rFonts w:ascii="Arial" w:hAnsi="Arial" w:cs="Arial"/>
                                <w:b/>
                              </w:rPr>
                              <w:t>Comunicato Stampa</w:t>
                            </w:r>
                          </w:p>
                          <w:p w14:paraId="0DF01B0E" w14:textId="4BEBF10F" w:rsidR="00172048" w:rsidRPr="00CA2413" w:rsidRDefault="003D1F09" w:rsidP="00941656">
                            <w:r>
                              <w:rPr>
                                <w:rStyle w:val="NewRailCartaIntestata"/>
                                <w:rFonts w:ascii="Arial" w:hAnsi="Arial" w:cs="Arial"/>
                              </w:rPr>
                              <w:t>30</w:t>
                            </w:r>
                            <w:r w:rsidR="001249D2">
                              <w:rPr>
                                <w:rStyle w:val="NewRailCartaIntestata"/>
                                <w:rFonts w:ascii="Arial" w:hAnsi="Arial" w:cs="Arial"/>
                              </w:rPr>
                              <w:t xml:space="preserve"> agosto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E34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.35pt;margin-top:306.45pt;width:98.65pt;height:49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" filled="f" stroked="f">
                <v:textbox inset="0,0,0,0">
                  <w:txbxContent>
                    <w:p w14:paraId="56F54E36" w14:textId="77777777" w:rsidR="00407E15" w:rsidRPr="00C723DF" w:rsidRDefault="00407E15" w:rsidP="00407E15">
                      <w:pPr>
                        <w:rPr>
                          <w:rStyle w:val="EnfasiBold"/>
                          <w:rFonts w:ascii="Arial" w:hAnsi="Arial" w:cs="Arial"/>
                          <w:b/>
                        </w:rPr>
                      </w:pPr>
                      <w:r w:rsidRPr="00C723DF">
                        <w:rPr>
                          <w:rStyle w:val="EnfasiBold"/>
                          <w:rFonts w:ascii="Arial" w:hAnsi="Arial" w:cs="Arial"/>
                          <w:b/>
                        </w:rPr>
                        <w:t>Comunicato Stampa</w:t>
                      </w:r>
                    </w:p>
                    <w:p w14:paraId="0DF01B0E" w14:textId="4BEBF10F" w:rsidR="00172048" w:rsidRPr="00CA2413" w:rsidRDefault="003D1F09" w:rsidP="00941656">
                      <w:r>
                        <w:rPr>
                          <w:rStyle w:val="NewRailCartaIntestata"/>
                          <w:rFonts w:ascii="Arial" w:hAnsi="Arial" w:cs="Arial"/>
                        </w:rPr>
                        <w:t>30</w:t>
                      </w:r>
                      <w:r w:rsidR="001249D2">
                        <w:rPr>
                          <w:rStyle w:val="NewRailCartaIntestata"/>
                          <w:rFonts w:ascii="Arial" w:hAnsi="Arial" w:cs="Arial"/>
                        </w:rPr>
                        <w:t xml:space="preserve"> agosto 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A658A">
        <w:rPr>
          <w:rFonts w:cs="Arial"/>
          <w:b/>
        </w:rPr>
        <w:t>“</w:t>
      </w:r>
      <w:r w:rsidR="00D9154F">
        <w:rPr>
          <w:rStyle w:val="EnfasiBold"/>
          <w:rFonts w:ascii="Arial" w:hAnsi="Arial" w:cs="Arial"/>
          <w:b/>
        </w:rPr>
        <w:t>Giardini in mostra</w:t>
      </w:r>
      <w:r w:rsidR="00CA658A">
        <w:rPr>
          <w:rFonts w:cs="Arial"/>
          <w:b/>
        </w:rPr>
        <w:t>”</w:t>
      </w:r>
      <w:r w:rsidR="00CA658A">
        <w:rPr>
          <w:rFonts w:cs="Arial"/>
          <w:b/>
          <w:i/>
        </w:rPr>
        <w:t xml:space="preserve"> </w:t>
      </w:r>
      <w:r w:rsidR="00CA658A" w:rsidRPr="004D5387">
        <w:rPr>
          <w:rFonts w:cs="Arial"/>
        </w:rPr>
        <w:t xml:space="preserve">è il tema della nuova edizione di </w:t>
      </w:r>
      <w:r w:rsidR="00CA658A" w:rsidRPr="004D5387">
        <w:rPr>
          <w:rFonts w:cs="Arial"/>
          <w:i/>
        </w:rPr>
        <w:t>Naturale inclinazione</w:t>
      </w:r>
      <w:r w:rsidR="00CA658A" w:rsidRPr="004D5387">
        <w:rPr>
          <w:rFonts w:cs="Arial"/>
        </w:rPr>
        <w:t xml:space="preserve">, il </w:t>
      </w:r>
      <w:r w:rsidR="00CA658A" w:rsidRPr="004D5387">
        <w:rPr>
          <w:rFonts w:cs="Arial"/>
          <w:b/>
        </w:rPr>
        <w:t xml:space="preserve">ciclo di </w:t>
      </w:r>
      <w:r w:rsidR="00F56A67">
        <w:rPr>
          <w:rFonts w:cs="Arial"/>
          <w:b/>
        </w:rPr>
        <w:t xml:space="preserve">incontri </w:t>
      </w:r>
      <w:r w:rsidR="00DB2DAE">
        <w:rPr>
          <w:rFonts w:cs="Arial"/>
          <w:b/>
          <w:bCs/>
        </w:rPr>
        <w:t>sul</w:t>
      </w:r>
      <w:r w:rsidR="001A50C3" w:rsidRPr="003575F2">
        <w:rPr>
          <w:rFonts w:cs="Arial"/>
          <w:b/>
          <w:bCs/>
        </w:rPr>
        <w:t xml:space="preserve"> giardino</w:t>
      </w:r>
      <w:r w:rsidR="00CA658A" w:rsidRPr="00CA658A">
        <w:rPr>
          <w:rFonts w:cs="Arial"/>
        </w:rPr>
        <w:t xml:space="preserve">, </w:t>
      </w:r>
      <w:r w:rsidR="00CA658A" w:rsidRPr="001A50C3">
        <w:rPr>
          <w:rFonts w:cs="Arial"/>
        </w:rPr>
        <w:t xml:space="preserve">organizzato </w:t>
      </w:r>
      <w:r w:rsidR="00E27B2B" w:rsidRPr="00E27B2B">
        <w:rPr>
          <w:rFonts w:cs="Arial"/>
          <w:b/>
          <w:bCs/>
        </w:rPr>
        <w:t>da venerdì 16 settembre</w:t>
      </w:r>
      <w:r w:rsidR="00E27B2B">
        <w:rPr>
          <w:rFonts w:cs="Arial"/>
        </w:rPr>
        <w:t xml:space="preserve"> (ore 18)</w:t>
      </w:r>
      <w:r w:rsidR="00CA658A" w:rsidRPr="00CA658A">
        <w:rPr>
          <w:rFonts w:cs="Arial"/>
        </w:rPr>
        <w:t xml:space="preserve"> </w:t>
      </w:r>
      <w:r w:rsidR="00CA658A" w:rsidRPr="004D5387">
        <w:rPr>
          <w:rFonts w:cs="Arial"/>
        </w:rPr>
        <w:t>dalla Fondazione Benetton Studi Ricerche</w:t>
      </w:r>
      <w:r w:rsidR="00EA4922">
        <w:rPr>
          <w:rFonts w:cs="Arial"/>
        </w:rPr>
        <w:t xml:space="preserve">, a cura </w:t>
      </w:r>
      <w:r w:rsidR="00A71F71">
        <w:rPr>
          <w:rFonts w:cs="Arial"/>
        </w:rPr>
        <w:t xml:space="preserve">di </w:t>
      </w:r>
      <w:r w:rsidR="00CA658A" w:rsidRPr="004D5387">
        <w:rPr>
          <w:rFonts w:cs="Arial"/>
        </w:rPr>
        <w:t>Simonetta Zanon (</w:t>
      </w:r>
      <w:r w:rsidR="00CA658A">
        <w:rPr>
          <w:rFonts w:cs="Arial"/>
        </w:rPr>
        <w:t xml:space="preserve">coordinatrice area </w:t>
      </w:r>
      <w:r w:rsidR="00CA658A" w:rsidRPr="004D5387">
        <w:rPr>
          <w:rFonts w:eastAsia="Times New Roman" w:cs="Arial"/>
          <w:noProof/>
        </w:rPr>
        <w:t>progetti paesaggio</w:t>
      </w:r>
      <w:r w:rsidR="00CA658A" w:rsidRPr="003319C1">
        <w:rPr>
          <w:rFonts w:eastAsia="Times New Roman" w:cs="Arial"/>
          <w:noProof/>
        </w:rPr>
        <w:t>)</w:t>
      </w:r>
      <w:r w:rsidR="001A50C3">
        <w:rPr>
          <w:rFonts w:eastAsia="Times New Roman" w:cs="Arial"/>
          <w:noProof/>
        </w:rPr>
        <w:t>,</w:t>
      </w:r>
      <w:r w:rsidR="00A71F71">
        <w:rPr>
          <w:rFonts w:cs="Arial"/>
        </w:rPr>
        <w:t xml:space="preserve"> e ispirato</w:t>
      </w:r>
      <w:r w:rsidR="00A71F71">
        <w:rPr>
          <w:rFonts w:cs="Arial"/>
          <w:shd w:val="clear" w:color="auto" w:fill="FFFFFF"/>
        </w:rPr>
        <w:t xml:space="preserve"> alla figura del paesaggista Ippolito Pizzetti (1926-2007</w:t>
      </w:r>
      <w:r w:rsidR="003575F2">
        <w:rPr>
          <w:rFonts w:cs="Arial"/>
          <w:shd w:val="clear" w:color="auto" w:fill="FFFFFF"/>
        </w:rPr>
        <w:t>)</w:t>
      </w:r>
      <w:r w:rsidR="00A71F71">
        <w:rPr>
          <w:rFonts w:cs="Arial"/>
          <w:shd w:val="clear" w:color="auto" w:fill="FFFFFF"/>
        </w:rPr>
        <w:t>.</w:t>
      </w:r>
    </w:p>
    <w:p w14:paraId="5D137FEF" w14:textId="501FCDD0" w:rsidR="00750303" w:rsidRDefault="00750303" w:rsidP="0077232B">
      <w:pPr>
        <w:spacing w:line="240" w:lineRule="auto"/>
        <w:jc w:val="both"/>
        <w:rPr>
          <w:rFonts w:cs="Arial"/>
          <w:shd w:val="clear" w:color="auto" w:fill="FFFFFF"/>
        </w:rPr>
      </w:pPr>
    </w:p>
    <w:p w14:paraId="325E936E" w14:textId="359AACD8" w:rsidR="00EA4922" w:rsidRPr="007E6AD8" w:rsidRDefault="00750303" w:rsidP="007E6AD8">
      <w:pPr>
        <w:pStyle w:val="Indirizzoedatiintesta"/>
        <w:ind w:left="0"/>
        <w:jc w:val="both"/>
        <w:rPr>
          <w:rFonts w:cs="Arial"/>
          <w:b/>
        </w:rPr>
      </w:pPr>
      <w:r>
        <w:rPr>
          <w:rStyle w:val="NewRailCartaIntestata"/>
          <w:rFonts w:ascii="Arial" w:hAnsi="Arial" w:cs="Arial"/>
          <w:b/>
        </w:rPr>
        <w:t>Venerdì 16, mercoledì 21, venerdì 23 e mercoledì 28 settembre 2022</w:t>
      </w:r>
      <w:r w:rsidRPr="00750303">
        <w:rPr>
          <w:rStyle w:val="NewRailCartaIntestata"/>
          <w:rFonts w:ascii="Arial" w:hAnsi="Arial" w:cs="Arial"/>
          <w:bCs/>
        </w:rPr>
        <w:t xml:space="preserve">, gli spazi </w:t>
      </w:r>
      <w:proofErr w:type="spellStart"/>
      <w:r w:rsidRPr="00750303">
        <w:rPr>
          <w:rStyle w:val="NewRailCartaIntestata"/>
          <w:rFonts w:ascii="Arial" w:hAnsi="Arial" w:cs="Arial"/>
          <w:bCs/>
        </w:rPr>
        <w:t>Bomben</w:t>
      </w:r>
      <w:proofErr w:type="spellEnd"/>
      <w:r w:rsidRPr="00750303">
        <w:rPr>
          <w:rStyle w:val="NewRailCartaIntestata"/>
          <w:rFonts w:ascii="Arial" w:hAnsi="Arial" w:cs="Arial"/>
          <w:bCs/>
        </w:rPr>
        <w:t xml:space="preserve"> di Treviso ospiteranno q</w:t>
      </w:r>
      <w:r w:rsidRPr="00750303">
        <w:rPr>
          <w:rFonts w:cs="Arial"/>
          <w:bCs/>
          <w:shd w:val="clear" w:color="auto" w:fill="FFFFFF"/>
        </w:rPr>
        <w:t>uattro</w:t>
      </w:r>
      <w:r>
        <w:rPr>
          <w:rFonts w:cs="Arial"/>
          <w:shd w:val="clear" w:color="auto" w:fill="FFFFFF"/>
        </w:rPr>
        <w:t xml:space="preserve"> appuntamenti per offrire insolite prospettive sul giardino</w:t>
      </w:r>
      <w:r w:rsidR="003575F2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a partire </w:t>
      </w:r>
      <w:r w:rsidRPr="0076727E">
        <w:rPr>
          <w:rFonts w:cs="Arial"/>
          <w:spacing w:val="-2"/>
          <w:shd w:val="clear" w:color="auto" w:fill="FFFFFF"/>
        </w:rPr>
        <w:t>da due interessanti punti di vista</w:t>
      </w:r>
      <w:r w:rsidR="00DB2DAE" w:rsidRPr="0076727E">
        <w:rPr>
          <w:rFonts w:cs="Arial"/>
          <w:spacing w:val="-2"/>
          <w:shd w:val="clear" w:color="auto" w:fill="FFFFFF"/>
        </w:rPr>
        <w:t xml:space="preserve"> –</w:t>
      </w:r>
      <w:r w:rsidRPr="0076727E">
        <w:rPr>
          <w:rFonts w:cs="Arial"/>
          <w:spacing w:val="-2"/>
          <w:shd w:val="clear" w:color="auto" w:fill="FFFFFF"/>
        </w:rPr>
        <w:t xml:space="preserve"> le</w:t>
      </w:r>
      <w:r w:rsidR="00DB2DAE" w:rsidRPr="0076727E">
        <w:rPr>
          <w:rFonts w:cs="Arial"/>
          <w:spacing w:val="-2"/>
          <w:shd w:val="clear" w:color="auto" w:fill="FFFFFF"/>
        </w:rPr>
        <w:t xml:space="preserve"> </w:t>
      </w:r>
      <w:r w:rsidRPr="0076727E">
        <w:rPr>
          <w:rFonts w:cs="Arial"/>
          <w:b/>
          <w:bCs/>
          <w:spacing w:val="-2"/>
          <w:shd w:val="clear" w:color="auto" w:fill="FFFFFF"/>
        </w:rPr>
        <w:t xml:space="preserve">mostre sui giardini </w:t>
      </w:r>
      <w:r w:rsidRPr="0076727E">
        <w:rPr>
          <w:rFonts w:cs="Arial"/>
          <w:spacing w:val="-2"/>
          <w:shd w:val="clear" w:color="auto" w:fill="FFFFFF"/>
        </w:rPr>
        <w:t>e</w:t>
      </w:r>
      <w:r w:rsidRPr="0076727E">
        <w:rPr>
          <w:rFonts w:cs="Arial"/>
          <w:b/>
          <w:bCs/>
          <w:spacing w:val="-2"/>
          <w:shd w:val="clear" w:color="auto" w:fill="FFFFFF"/>
        </w:rPr>
        <w:t xml:space="preserve"> quello che i giardini mostrano</w:t>
      </w:r>
      <w:r w:rsidR="0076727E" w:rsidRPr="0076727E">
        <w:rPr>
          <w:rFonts w:cs="Arial"/>
          <w:b/>
          <w:bCs/>
          <w:spacing w:val="-2"/>
          <w:shd w:val="clear" w:color="auto" w:fill="FFFFFF"/>
        </w:rPr>
        <w:t xml:space="preserve"> </w:t>
      </w:r>
      <w:r w:rsidR="0076727E" w:rsidRPr="0076727E">
        <w:rPr>
          <w:rFonts w:cs="Arial"/>
          <w:spacing w:val="-2"/>
          <w:shd w:val="clear" w:color="auto" w:fill="FFFFFF"/>
        </w:rPr>
        <w:t>–</w:t>
      </w:r>
      <w:r w:rsidR="003575F2" w:rsidRPr="0076727E">
        <w:rPr>
          <w:rFonts w:cs="Arial"/>
          <w:spacing w:val="-2"/>
          <w:shd w:val="clear" w:color="auto" w:fill="FFFFFF"/>
        </w:rPr>
        <w:t>,</w:t>
      </w:r>
      <w:r w:rsidR="003575F2">
        <w:rPr>
          <w:rFonts w:cs="Arial"/>
          <w:shd w:val="clear" w:color="auto" w:fill="FFFFFF"/>
        </w:rPr>
        <w:t xml:space="preserve"> </w:t>
      </w:r>
      <w:r w:rsidR="007E6AD8">
        <w:rPr>
          <w:rFonts w:cs="Arial"/>
          <w:shd w:val="clear" w:color="auto" w:fill="FFFFFF"/>
        </w:rPr>
        <w:t>in u</w:t>
      </w:r>
      <w:r w:rsidR="003575F2">
        <w:rPr>
          <w:rFonts w:cs="Arial"/>
          <w:shd w:val="clear" w:color="auto" w:fill="FFFFFF"/>
        </w:rPr>
        <w:t xml:space="preserve">na rassegna </w:t>
      </w:r>
      <w:r w:rsidR="00EA4922">
        <w:rPr>
          <w:rFonts w:cs="Arial"/>
          <w:shd w:val="clear" w:color="auto" w:fill="FFFFFF"/>
        </w:rPr>
        <w:t>di incontri che darà spazio</w:t>
      </w:r>
      <w:r w:rsidR="007E6AD8">
        <w:rPr>
          <w:rFonts w:cs="Arial"/>
          <w:shd w:val="clear" w:color="auto" w:fill="FFFFFF"/>
        </w:rPr>
        <w:t xml:space="preserve"> non solo a studiosi ed esperti, ma</w:t>
      </w:r>
      <w:r w:rsidR="00EA4922">
        <w:rPr>
          <w:rFonts w:cs="Arial"/>
          <w:shd w:val="clear" w:color="auto" w:fill="FFFFFF"/>
        </w:rPr>
        <w:t xml:space="preserve"> anche al linguaggio del cinema e della musica</w:t>
      </w:r>
      <w:r w:rsidR="007E6AD8">
        <w:rPr>
          <w:rFonts w:cs="Arial"/>
          <w:shd w:val="clear" w:color="auto" w:fill="FFFFFF"/>
        </w:rPr>
        <w:t>.</w:t>
      </w:r>
    </w:p>
    <w:p w14:paraId="1C405E34" w14:textId="3FE0E92F" w:rsidR="00785E08" w:rsidRDefault="003575F2" w:rsidP="00DB2DAE">
      <w:pPr>
        <w:spacing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</w:p>
    <w:p w14:paraId="09AF986F" w14:textId="20B3C2AF" w:rsidR="003575F2" w:rsidRDefault="007E6AD8" w:rsidP="00DB2DAE">
      <w:pPr>
        <w:jc w:val="both"/>
      </w:pPr>
      <w:r>
        <w:t xml:space="preserve">Racconta Simonetta Zanon: </w:t>
      </w:r>
      <w:r>
        <w:rPr>
          <w:rFonts w:cs="Arial"/>
        </w:rPr>
        <w:t>«</w:t>
      </w:r>
      <w:r w:rsidR="003575F2">
        <w:t xml:space="preserve">I giardini sono opere aperte, per natura fragili e soggette a un incessante cambiamento in quanto viventi, che ben rappresentano i contesti culturali e sociali, le mode e le diverse idee di natura che stanno alla base della loro concezione e costruzione. Con le </w:t>
      </w:r>
      <w:r w:rsidR="003575F2" w:rsidRPr="00BE700E">
        <w:rPr>
          <w:i/>
          <w:iCs/>
        </w:rPr>
        <w:t>mostre di giardini</w:t>
      </w:r>
      <w:r w:rsidR="003575F2">
        <w:rPr>
          <w:i/>
          <w:iCs/>
        </w:rPr>
        <w:t>,</w:t>
      </w:r>
      <w:r w:rsidR="003575F2">
        <w:t xml:space="preserve"> in qualche modo, può sembrare possibile fermare il tempo, fissare un’immagine, tornare a un passato di cui si riconosce l’autorità per simulare quella durata che nella realtà è impossibile. Sono molto vari i tentativi di “incorniciare” e mettere in mostra un mondo che resta imprendibile e in continuo divenire, basti pensare ai modellini ideali dei diversi “tipi” di giardino appartenenti esclusivamente alla geografia dominante, esposti a Firenze nel 1931 con l’evidente obiettivo politico di rinverdire i fasti del “giardino all’italiana”, o ai giardini tematici “veri” allestiti in occasione delle grandi esposizioni internazionali, o </w:t>
      </w:r>
      <w:r w:rsidR="00DB2DAE">
        <w:rPr>
          <w:rFonts w:cs="Arial"/>
          <w:shd w:val="clear" w:color="auto" w:fill="FFFFFF"/>
        </w:rPr>
        <w:t>–</w:t>
      </w:r>
      <w:r w:rsidR="003575F2">
        <w:t xml:space="preserve"> infine </w:t>
      </w:r>
      <w:r w:rsidR="00DB2DAE">
        <w:rPr>
          <w:rFonts w:cs="Arial"/>
          <w:shd w:val="clear" w:color="auto" w:fill="FFFFFF"/>
        </w:rPr>
        <w:t>–</w:t>
      </w:r>
      <w:r w:rsidR="003575F2">
        <w:t xml:space="preserve"> alle visioni più recenti, che hanno saputo mettere in scena il giardino come luogo ideale d’incontro di natura, arte e scienza, di etica, estetica e condivisione sociale.</w:t>
      </w:r>
    </w:p>
    <w:p w14:paraId="30778556" w14:textId="2B40858C" w:rsidR="003575F2" w:rsidRDefault="003575F2" w:rsidP="00DB2DAE">
      <w:pPr>
        <w:jc w:val="both"/>
      </w:pPr>
      <w:r>
        <w:t xml:space="preserve">Naturale inclinazione 2022 parte da qui, presentando gli esiti della ricerca </w:t>
      </w:r>
      <w:r w:rsidRPr="00014A2F">
        <w:rPr>
          <w:i/>
          <w:iCs/>
        </w:rPr>
        <w:t>Per un progetto curatoriale del giardino</w:t>
      </w:r>
      <w:r>
        <w:t xml:space="preserve">, che saranno al centro del primo appuntamento, per poi proseguire la riflessione proponendo un’inversione dello sguardo per passare dalle mostre di giardini a quello che </w:t>
      </w:r>
      <w:r w:rsidRPr="0057649E">
        <w:rPr>
          <w:i/>
          <w:iCs/>
        </w:rPr>
        <w:t>i giardini mostrano</w:t>
      </w:r>
      <w:r>
        <w:t xml:space="preserve"> e possono ispirare, nella loro condizione sospesa tra l’essere il luogo privilegiato di un’avventura umana individuale e il microcosmo che si riferisce e vive nella dimensione planetaria, e che del pianeta rivela gli stupefacenti meccanismi biologici e le connessioni tra esseri viventi</w:t>
      </w:r>
      <w:r w:rsidR="00DB2DAE">
        <w:t>,</w:t>
      </w:r>
      <w:r>
        <w:t xml:space="preserve"> mostrandone al tempo stesso la crisi inarrestabile. </w:t>
      </w:r>
    </w:p>
    <w:p w14:paraId="127164C1" w14:textId="5080970B" w:rsidR="00916A50" w:rsidRDefault="003575F2" w:rsidP="00DB2DAE">
      <w:pPr>
        <w:jc w:val="both"/>
      </w:pPr>
      <w:r>
        <w:t xml:space="preserve">Scandiscono il programma alcuni giardini emblematici di questa tensione: quello di </w:t>
      </w:r>
      <w:proofErr w:type="spellStart"/>
      <w:r>
        <w:t>Prospect</w:t>
      </w:r>
      <w:proofErr w:type="spellEnd"/>
      <w:r>
        <w:t xml:space="preserve"> Cottage a </w:t>
      </w:r>
      <w:proofErr w:type="spellStart"/>
      <w:r>
        <w:t>Dungeness</w:t>
      </w:r>
      <w:proofErr w:type="spellEnd"/>
      <w:r>
        <w:t xml:space="preserve">, il giardino sui ciottoli grigi tra il mare e la centrale nucleare, costruito e tanto amato dal regista Derek </w:t>
      </w:r>
      <w:proofErr w:type="spellStart"/>
      <w:r>
        <w:t>Jarman</w:t>
      </w:r>
      <w:proofErr w:type="spellEnd"/>
      <w:r>
        <w:t xml:space="preserve"> nei suoi ultimi mesi di vita, la cui bellezza straniante ha ispirato le composizioni dell’album </w:t>
      </w:r>
      <w:r w:rsidRPr="00246444">
        <w:rPr>
          <w:i/>
        </w:rPr>
        <w:t xml:space="preserve">I </w:t>
      </w:r>
      <w:proofErr w:type="spellStart"/>
      <w:r w:rsidRPr="00246444">
        <w:rPr>
          <w:i/>
        </w:rPr>
        <w:t>Should</w:t>
      </w:r>
      <w:proofErr w:type="spellEnd"/>
      <w:r w:rsidRPr="00246444">
        <w:rPr>
          <w:i/>
        </w:rPr>
        <w:t xml:space="preserve"> </w:t>
      </w:r>
      <w:proofErr w:type="spellStart"/>
      <w:r w:rsidRPr="00246444">
        <w:rPr>
          <w:i/>
        </w:rPr>
        <w:t>Have</w:t>
      </w:r>
      <w:proofErr w:type="spellEnd"/>
      <w:r w:rsidRPr="00246444">
        <w:rPr>
          <w:i/>
        </w:rPr>
        <w:t xml:space="preserve"> </w:t>
      </w:r>
      <w:proofErr w:type="spellStart"/>
      <w:r w:rsidRPr="00246444">
        <w:rPr>
          <w:i/>
        </w:rPr>
        <w:t>Been</w:t>
      </w:r>
      <w:proofErr w:type="spellEnd"/>
      <w:r w:rsidRPr="00246444">
        <w:rPr>
          <w:i/>
        </w:rPr>
        <w:t xml:space="preserve"> a </w:t>
      </w:r>
      <w:proofErr w:type="spellStart"/>
      <w:r w:rsidRPr="00246444">
        <w:rPr>
          <w:i/>
        </w:rPr>
        <w:t>Gardener</w:t>
      </w:r>
      <w:proofErr w:type="spellEnd"/>
      <w:r>
        <w:t xml:space="preserve">; quello di Compton </w:t>
      </w:r>
      <w:r w:rsidRPr="00000603">
        <w:t>House (</w:t>
      </w:r>
      <w:proofErr w:type="spellStart"/>
      <w:r w:rsidRPr="00000603">
        <w:rPr>
          <w:rFonts w:cs="Arial"/>
          <w:shd w:val="clear" w:color="auto" w:fill="FFFFFF"/>
        </w:rPr>
        <w:t>Groombridge</w:t>
      </w:r>
      <w:proofErr w:type="spellEnd"/>
      <w:r w:rsidRPr="00000603">
        <w:rPr>
          <w:rFonts w:cs="Arial"/>
          <w:shd w:val="clear" w:color="auto" w:fill="FFFFFF"/>
        </w:rPr>
        <w:t xml:space="preserve"> Place nel Kent, nella realtà)</w:t>
      </w:r>
      <w:r w:rsidRPr="00000603">
        <w:t>, nel</w:t>
      </w:r>
      <w:r>
        <w:t xml:space="preserve"> quale si muove una aristocrazia decadente e a tratti grottesca le cui torbide trame saranno svelate dal giardino stesso, in uno scambio avvincente tra realtà e rappresentazione (</w:t>
      </w:r>
      <w:r w:rsidRPr="00740158">
        <w:rPr>
          <w:i/>
        </w:rPr>
        <w:t>I misteri del giardino di Compton House</w:t>
      </w:r>
      <w:r>
        <w:t xml:space="preserve">); e, infine, </w:t>
      </w:r>
      <w:r w:rsidRPr="00E52CAA">
        <w:rPr>
          <w:i/>
        </w:rPr>
        <w:t>i giardini invisibili</w:t>
      </w:r>
      <w:r>
        <w:t xml:space="preserve">, quelli che potrebbero «non avere percorsi o pavimentazioni ma solo piante, animali, insetti, idee e ancora piante». </w:t>
      </w:r>
    </w:p>
    <w:p w14:paraId="702F719C" w14:textId="67266E19" w:rsidR="00E27B2B" w:rsidRDefault="00E27B2B" w:rsidP="00DB2DAE">
      <w:pPr>
        <w:jc w:val="both"/>
      </w:pPr>
    </w:p>
    <w:p w14:paraId="485A9BCF" w14:textId="77777777" w:rsidR="00E27B2B" w:rsidRPr="00E27B2B" w:rsidRDefault="00E27B2B" w:rsidP="00DB2DAE">
      <w:pPr>
        <w:jc w:val="both"/>
      </w:pPr>
    </w:p>
    <w:p w14:paraId="6F79BA51" w14:textId="6CA758FD" w:rsidR="006A2B54" w:rsidRPr="00BE0E2B" w:rsidRDefault="006A2B54" w:rsidP="0077232B">
      <w:pPr>
        <w:pStyle w:val="Indirizzoedatiintesta"/>
        <w:ind w:left="0"/>
        <w:jc w:val="both"/>
        <w:rPr>
          <w:rFonts w:cs="Arial"/>
          <w:b/>
        </w:rPr>
      </w:pPr>
      <w:r w:rsidRPr="00BE0E2B">
        <w:rPr>
          <w:rFonts w:cs="Arial"/>
          <w:b/>
        </w:rPr>
        <w:lastRenderedPageBreak/>
        <w:t>Programma</w:t>
      </w:r>
    </w:p>
    <w:p w14:paraId="6B0DC902" w14:textId="77777777" w:rsidR="006A2B54" w:rsidRDefault="006A2B54" w:rsidP="0077232B">
      <w:pPr>
        <w:pStyle w:val="Indirizzoedatiintesta"/>
        <w:ind w:left="0"/>
        <w:jc w:val="both"/>
        <w:rPr>
          <w:rFonts w:cs="Arial"/>
        </w:rPr>
      </w:pPr>
    </w:p>
    <w:p w14:paraId="207C67DF" w14:textId="015A0E1A" w:rsidR="00E27B2B" w:rsidRP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V</w:t>
      </w:r>
      <w:r w:rsidRPr="00E27B2B">
        <w:rPr>
          <w:rFonts w:cs="Arial"/>
          <w:b/>
          <w:bCs/>
          <w:u w:val="single"/>
        </w:rPr>
        <w:t>enerdì 16 settembre ore 18</w:t>
      </w:r>
    </w:p>
    <w:p w14:paraId="5FA98DFB" w14:textId="77777777" w:rsidR="00E27B2B" w:rsidRP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E27B2B">
        <w:rPr>
          <w:rFonts w:cs="Arial"/>
          <w:b/>
          <w:bCs/>
        </w:rPr>
        <w:t>Per un progetto curatoriale del giardino</w:t>
      </w:r>
    </w:p>
    <w:p w14:paraId="502B9B3C" w14:textId="68CFA4A9" w:rsid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24037A">
        <w:rPr>
          <w:rFonts w:cs="Arial"/>
          <w:b/>
          <w:bCs/>
        </w:rPr>
        <w:t>Michele Tobia</w:t>
      </w:r>
      <w:r w:rsidR="0024037A">
        <w:rPr>
          <w:rFonts w:cs="Arial"/>
        </w:rPr>
        <w:t>, architetto,</w:t>
      </w:r>
      <w:r w:rsidRPr="00E27B2B">
        <w:rPr>
          <w:rFonts w:cs="Arial"/>
        </w:rPr>
        <w:t xml:space="preserve"> presenta la ricerca attorno alle</w:t>
      </w:r>
      <w:r>
        <w:rPr>
          <w:rFonts w:cs="Arial"/>
        </w:rPr>
        <w:t xml:space="preserve"> </w:t>
      </w:r>
      <w:r w:rsidRPr="00E27B2B">
        <w:rPr>
          <w:rFonts w:cs="Arial"/>
        </w:rPr>
        <w:t>nozioni di “giardino” e “mostra” condotta nel 2022</w:t>
      </w:r>
      <w:r>
        <w:rPr>
          <w:rFonts w:cs="Arial"/>
        </w:rPr>
        <w:t xml:space="preserve"> </w:t>
      </w:r>
      <w:r w:rsidRPr="00E27B2B">
        <w:rPr>
          <w:rFonts w:cs="Arial"/>
        </w:rPr>
        <w:t>come borsista in Fondazione, e l’installazione</w:t>
      </w:r>
      <w:r>
        <w:rPr>
          <w:rFonts w:cs="Arial"/>
        </w:rPr>
        <w:t xml:space="preserve"> </w:t>
      </w:r>
      <w:r w:rsidRPr="00E27B2B">
        <w:rPr>
          <w:rFonts w:cs="Arial"/>
        </w:rPr>
        <w:t>sperimentale, realizzata negli spazi della Fondazione</w:t>
      </w:r>
      <w:r>
        <w:rPr>
          <w:rFonts w:cs="Arial"/>
        </w:rPr>
        <w:t xml:space="preserve"> </w:t>
      </w:r>
      <w:r w:rsidRPr="00E27B2B">
        <w:rPr>
          <w:rFonts w:cs="Arial"/>
        </w:rPr>
        <w:t>nel contesto della stessa ricerca (con la</w:t>
      </w:r>
      <w:r>
        <w:rPr>
          <w:rFonts w:cs="Arial"/>
        </w:rPr>
        <w:t xml:space="preserve"> </w:t>
      </w:r>
      <w:r w:rsidRPr="00E27B2B">
        <w:rPr>
          <w:rFonts w:cs="Arial"/>
        </w:rPr>
        <w:t xml:space="preserve">partecipazione di Luigi Latini, Mario </w:t>
      </w:r>
      <w:proofErr w:type="spellStart"/>
      <w:r w:rsidRPr="00E27B2B">
        <w:rPr>
          <w:rFonts w:cs="Arial"/>
        </w:rPr>
        <w:t>Lupano</w:t>
      </w:r>
      <w:proofErr w:type="spellEnd"/>
      <w:r w:rsidRPr="00E27B2B">
        <w:rPr>
          <w:rFonts w:cs="Arial"/>
        </w:rPr>
        <w:t>,</w:t>
      </w:r>
      <w:r>
        <w:rPr>
          <w:rFonts w:cs="Arial"/>
        </w:rPr>
        <w:t xml:space="preserve"> </w:t>
      </w:r>
      <w:r w:rsidRPr="00E27B2B">
        <w:rPr>
          <w:rFonts w:cs="Arial"/>
        </w:rPr>
        <w:t xml:space="preserve">Monique </w:t>
      </w:r>
      <w:proofErr w:type="spellStart"/>
      <w:r w:rsidRPr="00E27B2B">
        <w:rPr>
          <w:rFonts w:cs="Arial"/>
        </w:rPr>
        <w:t>Mosser</w:t>
      </w:r>
      <w:proofErr w:type="spellEnd"/>
      <w:r w:rsidRPr="00E27B2B">
        <w:rPr>
          <w:rFonts w:cs="Arial"/>
        </w:rPr>
        <w:t>, Filippo Pizzoni, José Tito Rojo</w:t>
      </w:r>
      <w:r>
        <w:rPr>
          <w:rFonts w:cs="Arial"/>
        </w:rPr>
        <w:t xml:space="preserve"> </w:t>
      </w:r>
      <w:r w:rsidRPr="00E27B2B">
        <w:rPr>
          <w:rFonts w:cs="Arial"/>
        </w:rPr>
        <w:t xml:space="preserve">e Simonetta Zanon). Introduzione di </w:t>
      </w:r>
      <w:r w:rsidRPr="0061280C">
        <w:rPr>
          <w:rFonts w:cs="Arial"/>
          <w:b/>
          <w:bCs/>
        </w:rPr>
        <w:t>Luigi Latini</w:t>
      </w:r>
      <w:r w:rsidRPr="00E27B2B">
        <w:rPr>
          <w:rFonts w:cs="Arial"/>
        </w:rPr>
        <w:t>,</w:t>
      </w:r>
      <w:r w:rsidR="0061280C">
        <w:rPr>
          <w:rFonts w:cs="Arial"/>
        </w:rPr>
        <w:t xml:space="preserve"> direttore della Fondazione Benetton Studi Ricerche,</w:t>
      </w:r>
      <w:r>
        <w:rPr>
          <w:rFonts w:cs="Arial"/>
        </w:rPr>
        <w:t xml:space="preserve"> </w:t>
      </w:r>
      <w:r w:rsidR="0061280C">
        <w:rPr>
          <w:rFonts w:cs="Arial"/>
        </w:rPr>
        <w:t xml:space="preserve">docente </w:t>
      </w:r>
      <w:r w:rsidR="0061280C" w:rsidRPr="00E27B2B">
        <w:rPr>
          <w:rFonts w:cs="Arial"/>
        </w:rPr>
        <w:t>di</w:t>
      </w:r>
      <w:r w:rsidR="0061280C">
        <w:rPr>
          <w:rFonts w:cs="Arial"/>
        </w:rPr>
        <w:t xml:space="preserve"> </w:t>
      </w:r>
      <w:r w:rsidR="0061280C" w:rsidRPr="00E27B2B">
        <w:rPr>
          <w:rFonts w:cs="Arial"/>
        </w:rPr>
        <w:t>Architettura del Paesaggio</w:t>
      </w:r>
      <w:r w:rsidR="0061280C">
        <w:rPr>
          <w:rFonts w:cs="Arial"/>
        </w:rPr>
        <w:t xml:space="preserve">, </w:t>
      </w:r>
      <w:r w:rsidR="0061280C" w:rsidRPr="00E27B2B">
        <w:rPr>
          <w:rFonts w:cs="Arial"/>
        </w:rPr>
        <w:t>Università Iuav di Venezia</w:t>
      </w:r>
      <w:r w:rsidR="0061280C">
        <w:rPr>
          <w:rFonts w:cs="Arial"/>
        </w:rPr>
        <w:t xml:space="preserve">; </w:t>
      </w:r>
      <w:r w:rsidRPr="00E27B2B">
        <w:rPr>
          <w:rFonts w:cs="Arial"/>
        </w:rPr>
        <w:t xml:space="preserve">commento conclusivo di </w:t>
      </w:r>
      <w:r w:rsidRPr="0061280C">
        <w:rPr>
          <w:rFonts w:cs="Arial"/>
          <w:b/>
          <w:bCs/>
        </w:rPr>
        <w:t>Sara Marini</w:t>
      </w:r>
      <w:r w:rsidR="0061280C">
        <w:rPr>
          <w:rFonts w:cs="Arial"/>
        </w:rPr>
        <w:t xml:space="preserve">, </w:t>
      </w:r>
      <w:r w:rsidR="0061280C" w:rsidRPr="00E27B2B">
        <w:rPr>
          <w:rFonts w:cs="Arial"/>
        </w:rPr>
        <w:t xml:space="preserve">docente di </w:t>
      </w:r>
      <w:r w:rsidR="0061280C">
        <w:rPr>
          <w:rFonts w:cs="Arial"/>
        </w:rPr>
        <w:t>C</w:t>
      </w:r>
      <w:r w:rsidR="0061280C" w:rsidRPr="00E27B2B">
        <w:rPr>
          <w:rFonts w:cs="Arial"/>
        </w:rPr>
        <w:t>omposizione</w:t>
      </w:r>
      <w:r w:rsidR="0061280C">
        <w:rPr>
          <w:rFonts w:cs="Arial"/>
        </w:rPr>
        <w:t xml:space="preserve"> </w:t>
      </w:r>
      <w:r w:rsidR="0061280C" w:rsidRPr="00E27B2B">
        <w:rPr>
          <w:rFonts w:cs="Arial"/>
        </w:rPr>
        <w:t>architettonica e urbana, Iuav</w:t>
      </w:r>
      <w:r w:rsidR="0061280C">
        <w:rPr>
          <w:rFonts w:cs="Arial"/>
        </w:rPr>
        <w:t>.</w:t>
      </w:r>
    </w:p>
    <w:p w14:paraId="2390A2A5" w14:textId="77777777" w:rsidR="00E27B2B" w:rsidRP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33EF327A" w14:textId="02A3BAF1" w:rsidR="00E27B2B" w:rsidRP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M</w:t>
      </w:r>
      <w:r w:rsidRPr="00E27B2B">
        <w:rPr>
          <w:rFonts w:cs="Arial"/>
          <w:b/>
          <w:bCs/>
          <w:u w:val="single"/>
        </w:rPr>
        <w:t>ercoledì 21 settembre ore 18</w:t>
      </w:r>
    </w:p>
    <w:p w14:paraId="7A703873" w14:textId="77777777" w:rsidR="00E27B2B" w:rsidRP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E27B2B">
        <w:rPr>
          <w:rFonts w:cs="Arial"/>
          <w:b/>
          <w:bCs/>
        </w:rPr>
        <w:t>Avrei dovuto essere un giardiniere</w:t>
      </w:r>
    </w:p>
    <w:p w14:paraId="7E5C26C4" w14:textId="08280692" w:rsidR="00E27B2B" w:rsidRP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E27B2B">
        <w:rPr>
          <w:rFonts w:cs="Arial"/>
        </w:rPr>
        <w:t xml:space="preserve">Incontro con la musicista </w:t>
      </w:r>
      <w:r w:rsidRPr="0024037A">
        <w:rPr>
          <w:rFonts w:cs="Arial"/>
          <w:b/>
          <w:bCs/>
        </w:rPr>
        <w:t xml:space="preserve">Alessandra </w:t>
      </w:r>
      <w:proofErr w:type="spellStart"/>
      <w:r w:rsidRPr="0024037A">
        <w:rPr>
          <w:rFonts w:cs="Arial"/>
          <w:b/>
          <w:bCs/>
        </w:rPr>
        <w:t>Novaga</w:t>
      </w:r>
      <w:proofErr w:type="spellEnd"/>
      <w:r w:rsidRPr="00E27B2B">
        <w:rPr>
          <w:rFonts w:cs="Arial"/>
        </w:rPr>
        <w:t>, che</w:t>
      </w:r>
      <w:r>
        <w:rPr>
          <w:rFonts w:cs="Arial"/>
        </w:rPr>
        <w:t xml:space="preserve"> </w:t>
      </w:r>
      <w:r w:rsidRPr="00E27B2B">
        <w:rPr>
          <w:rFonts w:cs="Arial"/>
        </w:rPr>
        <w:t xml:space="preserve">eseguirà dal vivo i brani del suo album </w:t>
      </w:r>
      <w:r w:rsidRPr="00E27B2B">
        <w:rPr>
          <w:rFonts w:cs="Arial"/>
          <w:i/>
          <w:iCs/>
        </w:rPr>
        <w:t xml:space="preserve">I </w:t>
      </w:r>
      <w:proofErr w:type="spellStart"/>
      <w:r w:rsidRPr="00E27B2B">
        <w:rPr>
          <w:rFonts w:cs="Arial"/>
          <w:i/>
          <w:iCs/>
        </w:rPr>
        <w:t>Should</w:t>
      </w:r>
      <w:proofErr w:type="spellEnd"/>
      <w:r w:rsidRPr="00E27B2B">
        <w:rPr>
          <w:rFonts w:cs="Arial"/>
          <w:i/>
          <w:iCs/>
        </w:rPr>
        <w:t xml:space="preserve"> </w:t>
      </w:r>
      <w:proofErr w:type="spellStart"/>
      <w:r w:rsidRPr="00E27B2B">
        <w:rPr>
          <w:rFonts w:cs="Arial"/>
          <w:i/>
          <w:iCs/>
        </w:rPr>
        <w:t>Have</w:t>
      </w:r>
      <w:proofErr w:type="spellEnd"/>
      <w:r>
        <w:rPr>
          <w:rFonts w:cs="Arial"/>
          <w:i/>
          <w:iCs/>
        </w:rPr>
        <w:t xml:space="preserve"> </w:t>
      </w:r>
      <w:proofErr w:type="spellStart"/>
      <w:r w:rsidRPr="00E27B2B">
        <w:rPr>
          <w:rFonts w:cs="Arial"/>
          <w:i/>
          <w:iCs/>
        </w:rPr>
        <w:t>Been</w:t>
      </w:r>
      <w:proofErr w:type="spellEnd"/>
      <w:r w:rsidRPr="00E27B2B">
        <w:rPr>
          <w:rFonts w:cs="Arial"/>
          <w:i/>
          <w:iCs/>
        </w:rPr>
        <w:t xml:space="preserve"> a </w:t>
      </w:r>
      <w:proofErr w:type="spellStart"/>
      <w:r w:rsidRPr="00E27B2B">
        <w:rPr>
          <w:rFonts w:cs="Arial"/>
          <w:i/>
          <w:iCs/>
        </w:rPr>
        <w:t>Gardener</w:t>
      </w:r>
      <w:proofErr w:type="spellEnd"/>
      <w:r w:rsidRPr="00E27B2B">
        <w:rPr>
          <w:rFonts w:cs="Arial"/>
        </w:rPr>
        <w:t xml:space="preserve">, ispirato alla figura di Derek </w:t>
      </w:r>
      <w:proofErr w:type="spellStart"/>
      <w:r w:rsidRPr="00E27B2B">
        <w:rPr>
          <w:rFonts w:cs="Arial"/>
        </w:rPr>
        <w:t>Jarman</w:t>
      </w:r>
      <w:proofErr w:type="spellEnd"/>
      <w:r>
        <w:rPr>
          <w:rFonts w:cs="Arial"/>
        </w:rPr>
        <w:t xml:space="preserve"> </w:t>
      </w:r>
      <w:r w:rsidRPr="00E27B2B">
        <w:rPr>
          <w:rFonts w:cs="Arial"/>
        </w:rPr>
        <w:t xml:space="preserve">e al suo giardino di </w:t>
      </w:r>
      <w:proofErr w:type="spellStart"/>
      <w:r w:rsidRPr="00E27B2B">
        <w:rPr>
          <w:rFonts w:cs="Arial"/>
        </w:rPr>
        <w:t>Prospect</w:t>
      </w:r>
      <w:proofErr w:type="spellEnd"/>
      <w:r w:rsidRPr="00E27B2B">
        <w:rPr>
          <w:rFonts w:cs="Arial"/>
        </w:rPr>
        <w:t xml:space="preserve"> Cottage, a </w:t>
      </w:r>
      <w:proofErr w:type="spellStart"/>
      <w:r w:rsidRPr="00E27B2B">
        <w:rPr>
          <w:rFonts w:cs="Arial"/>
        </w:rPr>
        <w:t>Dungeness</w:t>
      </w:r>
      <w:proofErr w:type="spellEnd"/>
      <w:r w:rsidRPr="00E27B2B">
        <w:rPr>
          <w:rFonts w:cs="Arial"/>
        </w:rPr>
        <w:t>,</w:t>
      </w:r>
      <w:r>
        <w:rPr>
          <w:rFonts w:cs="Arial"/>
        </w:rPr>
        <w:t xml:space="preserve"> </w:t>
      </w:r>
      <w:r w:rsidRPr="00E27B2B">
        <w:rPr>
          <w:rFonts w:cs="Arial"/>
        </w:rPr>
        <w:t>nel Kent.</w:t>
      </w:r>
    </w:p>
    <w:p w14:paraId="0C35E27B" w14:textId="5A888573" w:rsid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E27B2B">
        <w:rPr>
          <w:rFonts w:cs="Arial"/>
        </w:rPr>
        <w:t>La performance sarà preceduta dalla proiezione</w:t>
      </w:r>
      <w:r w:rsidR="00B93D27">
        <w:rPr>
          <w:rFonts w:cs="Arial"/>
        </w:rPr>
        <w:t xml:space="preserve"> </w:t>
      </w:r>
      <w:r w:rsidRPr="00E27B2B">
        <w:rPr>
          <w:rFonts w:cs="Arial"/>
        </w:rPr>
        <w:t xml:space="preserve">del cortometraggio </w:t>
      </w:r>
      <w:r w:rsidRPr="00E27B2B">
        <w:rPr>
          <w:rFonts w:cs="Arial"/>
          <w:i/>
          <w:iCs/>
        </w:rPr>
        <w:t xml:space="preserve">Great Gardens. Derek </w:t>
      </w:r>
      <w:proofErr w:type="spellStart"/>
      <w:r w:rsidRPr="00E27B2B">
        <w:rPr>
          <w:rFonts w:cs="Arial"/>
          <w:i/>
          <w:iCs/>
        </w:rPr>
        <w:t>Jarman’s</w:t>
      </w:r>
      <w:proofErr w:type="spellEnd"/>
      <w:r w:rsidR="00B93D27">
        <w:rPr>
          <w:rFonts w:cs="Arial"/>
          <w:i/>
          <w:iCs/>
        </w:rPr>
        <w:t xml:space="preserve"> </w:t>
      </w:r>
      <w:proofErr w:type="spellStart"/>
      <w:r w:rsidRPr="00E27B2B">
        <w:rPr>
          <w:rFonts w:cs="Arial"/>
          <w:i/>
          <w:iCs/>
        </w:rPr>
        <w:t>Prospect</w:t>
      </w:r>
      <w:proofErr w:type="spellEnd"/>
      <w:r w:rsidRPr="00E27B2B">
        <w:rPr>
          <w:rFonts w:cs="Arial"/>
          <w:i/>
          <w:iCs/>
        </w:rPr>
        <w:t xml:space="preserve"> Cottage </w:t>
      </w:r>
      <w:r w:rsidRPr="00E27B2B">
        <w:rPr>
          <w:rFonts w:cs="Arial"/>
        </w:rPr>
        <w:t xml:space="preserve">di Howard </w:t>
      </w:r>
      <w:proofErr w:type="spellStart"/>
      <w:r w:rsidRPr="00E27B2B">
        <w:rPr>
          <w:rFonts w:cs="Arial"/>
        </w:rPr>
        <w:t>Sooley</w:t>
      </w:r>
      <w:proofErr w:type="spellEnd"/>
      <w:r w:rsidRPr="00E27B2B">
        <w:rPr>
          <w:rFonts w:cs="Arial"/>
        </w:rPr>
        <w:t xml:space="preserve"> (UK, 2014, 6’)</w:t>
      </w:r>
      <w:r w:rsidR="00B93D27">
        <w:rPr>
          <w:rFonts w:cs="Arial"/>
        </w:rPr>
        <w:t xml:space="preserve"> </w:t>
      </w:r>
      <w:r w:rsidRPr="00E27B2B">
        <w:rPr>
          <w:rFonts w:cs="Arial"/>
        </w:rPr>
        <w:t xml:space="preserve">e da un’introduzione di </w:t>
      </w:r>
      <w:r w:rsidRPr="0024037A">
        <w:rPr>
          <w:rFonts w:cs="Arial"/>
          <w:b/>
          <w:bCs/>
        </w:rPr>
        <w:t>Anna Lambertini</w:t>
      </w:r>
      <w:r w:rsidR="0024037A">
        <w:rPr>
          <w:rFonts w:cs="Arial"/>
        </w:rPr>
        <w:t xml:space="preserve">, </w:t>
      </w:r>
      <w:r w:rsidR="0024037A" w:rsidRPr="00E27B2B">
        <w:rPr>
          <w:rFonts w:cs="Arial"/>
        </w:rPr>
        <w:t>docente di Architettura</w:t>
      </w:r>
      <w:r w:rsidR="0024037A">
        <w:rPr>
          <w:rFonts w:cs="Arial"/>
        </w:rPr>
        <w:t xml:space="preserve"> </w:t>
      </w:r>
      <w:r w:rsidR="0024037A" w:rsidRPr="00E27B2B">
        <w:rPr>
          <w:rFonts w:cs="Arial"/>
        </w:rPr>
        <w:t>del Paesaggio, Università di Firenze</w:t>
      </w:r>
      <w:r w:rsidR="0024037A">
        <w:rPr>
          <w:rFonts w:cs="Arial"/>
        </w:rPr>
        <w:t>.</w:t>
      </w:r>
    </w:p>
    <w:p w14:paraId="495577D4" w14:textId="77777777" w:rsidR="00B93D27" w:rsidRPr="00E27B2B" w:rsidRDefault="00B93D27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0A3E380B" w14:textId="1A4065E0" w:rsidR="00E27B2B" w:rsidRPr="00B93D27" w:rsidRDefault="00B93D27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B93D27">
        <w:rPr>
          <w:rFonts w:cs="Arial"/>
          <w:b/>
          <w:bCs/>
          <w:u w:val="single"/>
        </w:rPr>
        <w:t>V</w:t>
      </w:r>
      <w:r w:rsidR="00E27B2B" w:rsidRPr="00B93D27">
        <w:rPr>
          <w:rFonts w:cs="Arial"/>
          <w:b/>
          <w:bCs/>
          <w:u w:val="single"/>
        </w:rPr>
        <w:t>enerdì 23 settembre ore 20.30</w:t>
      </w:r>
    </w:p>
    <w:p w14:paraId="51924E14" w14:textId="5DA721AC" w:rsidR="00E27B2B" w:rsidRP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E27B2B">
        <w:rPr>
          <w:rFonts w:cs="Arial"/>
          <w:b/>
          <w:bCs/>
        </w:rPr>
        <w:t>I misteri del giardino di Compton House</w:t>
      </w:r>
      <w:r w:rsidR="00B93D27">
        <w:rPr>
          <w:rFonts w:cs="Arial"/>
          <w:b/>
          <w:bCs/>
        </w:rPr>
        <w:t xml:space="preserve"> </w:t>
      </w:r>
      <w:r w:rsidRPr="00E27B2B">
        <w:rPr>
          <w:rFonts w:cs="Arial"/>
        </w:rPr>
        <w:t>(</w:t>
      </w:r>
      <w:r w:rsidRPr="00E27B2B">
        <w:rPr>
          <w:rFonts w:cs="Arial"/>
          <w:i/>
          <w:iCs/>
        </w:rPr>
        <w:t xml:space="preserve">The </w:t>
      </w:r>
      <w:proofErr w:type="spellStart"/>
      <w:r w:rsidRPr="00E27B2B">
        <w:rPr>
          <w:rFonts w:cs="Arial"/>
          <w:i/>
          <w:iCs/>
        </w:rPr>
        <w:t>Draughtsman’s</w:t>
      </w:r>
      <w:proofErr w:type="spellEnd"/>
      <w:r w:rsidRPr="00E27B2B">
        <w:rPr>
          <w:rFonts w:cs="Arial"/>
          <w:i/>
          <w:iCs/>
        </w:rPr>
        <w:t xml:space="preserve"> </w:t>
      </w:r>
      <w:proofErr w:type="spellStart"/>
      <w:r w:rsidRPr="00E27B2B">
        <w:rPr>
          <w:rFonts w:cs="Arial"/>
          <w:i/>
          <w:iCs/>
        </w:rPr>
        <w:t>Contract</w:t>
      </w:r>
      <w:proofErr w:type="spellEnd"/>
      <w:r w:rsidRPr="00E27B2B">
        <w:rPr>
          <w:rFonts w:cs="Arial"/>
        </w:rPr>
        <w:t>)</w:t>
      </w:r>
    </w:p>
    <w:p w14:paraId="74CA353F" w14:textId="65501AC2" w:rsidR="00E27B2B" w:rsidRP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E27B2B">
        <w:rPr>
          <w:rFonts w:cs="Arial"/>
        </w:rPr>
        <w:t>di Peter Greenaway, Gran Bretagna, 1982, 108’</w:t>
      </w:r>
      <w:r w:rsidR="00DB2DAE">
        <w:rPr>
          <w:rFonts w:cs="Arial"/>
        </w:rPr>
        <w:t>.</w:t>
      </w:r>
    </w:p>
    <w:p w14:paraId="4C0D631B" w14:textId="445976ED" w:rsid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E27B2B">
        <w:rPr>
          <w:rFonts w:cs="Arial"/>
        </w:rPr>
        <w:t xml:space="preserve">Proiezione introdotta da </w:t>
      </w:r>
      <w:r w:rsidRPr="00DB2DAE">
        <w:rPr>
          <w:rFonts w:cs="Arial"/>
          <w:b/>
          <w:bCs/>
        </w:rPr>
        <w:t>Paola Brunetta</w:t>
      </w:r>
      <w:r w:rsidRPr="00E27B2B">
        <w:rPr>
          <w:rFonts w:cs="Arial"/>
        </w:rPr>
        <w:t>,</w:t>
      </w:r>
      <w:r w:rsidR="00B93D27">
        <w:rPr>
          <w:rFonts w:cs="Arial"/>
        </w:rPr>
        <w:t xml:space="preserve"> </w:t>
      </w:r>
      <w:r w:rsidR="0061280C">
        <w:rPr>
          <w:rFonts w:cs="Arial"/>
        </w:rPr>
        <w:t xml:space="preserve">docente e </w:t>
      </w:r>
      <w:r w:rsidRPr="00E27B2B">
        <w:rPr>
          <w:rFonts w:cs="Arial"/>
        </w:rPr>
        <w:t>critica cinematografica.</w:t>
      </w:r>
    </w:p>
    <w:p w14:paraId="2A62612C" w14:textId="77777777" w:rsidR="00B93D27" w:rsidRPr="00E27B2B" w:rsidRDefault="00B93D27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</w:p>
    <w:p w14:paraId="389FEFC1" w14:textId="05B67594" w:rsidR="00E27B2B" w:rsidRPr="00B93D27" w:rsidRDefault="00B93D27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M</w:t>
      </w:r>
      <w:r w:rsidR="00E27B2B" w:rsidRPr="00B93D27">
        <w:rPr>
          <w:rFonts w:cs="Arial"/>
          <w:b/>
          <w:bCs/>
          <w:u w:val="single"/>
        </w:rPr>
        <w:t>ercoledì 28 settembre ore 18</w:t>
      </w:r>
    </w:p>
    <w:p w14:paraId="6ABD9CFF" w14:textId="77777777" w:rsidR="00E27B2B" w:rsidRP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E27B2B">
        <w:rPr>
          <w:rFonts w:cs="Arial"/>
          <w:b/>
          <w:bCs/>
        </w:rPr>
        <w:t>I giardini invisibili</w:t>
      </w:r>
    </w:p>
    <w:p w14:paraId="3E94C351" w14:textId="1952E337" w:rsidR="00E27B2B" w:rsidRPr="00E27B2B" w:rsidRDefault="00E27B2B" w:rsidP="00DB2DAE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E27B2B">
        <w:rPr>
          <w:rFonts w:cs="Arial"/>
        </w:rPr>
        <w:t>Incontro con il paesaggista e scrittore</w:t>
      </w:r>
      <w:r w:rsidR="00B93D27">
        <w:rPr>
          <w:rFonts w:cs="Arial"/>
        </w:rPr>
        <w:t xml:space="preserve"> </w:t>
      </w:r>
      <w:r w:rsidRPr="00DB2DAE">
        <w:rPr>
          <w:rFonts w:cs="Arial"/>
          <w:b/>
          <w:bCs/>
        </w:rPr>
        <w:t>Antonio Perazzi</w:t>
      </w:r>
      <w:r w:rsidRPr="00E27B2B">
        <w:rPr>
          <w:rFonts w:cs="Arial"/>
        </w:rPr>
        <w:t>, in occasione dell’uscita del suo</w:t>
      </w:r>
      <w:r w:rsidR="0061280C">
        <w:rPr>
          <w:rFonts w:cs="Arial"/>
        </w:rPr>
        <w:t xml:space="preserve"> </w:t>
      </w:r>
      <w:r w:rsidRPr="00E27B2B">
        <w:rPr>
          <w:rFonts w:cs="Arial"/>
        </w:rPr>
        <w:t xml:space="preserve">libro </w:t>
      </w:r>
      <w:r w:rsidRPr="00E27B2B">
        <w:rPr>
          <w:rFonts w:cs="Arial"/>
          <w:i/>
          <w:iCs/>
        </w:rPr>
        <w:t xml:space="preserve">I giardini invisibili </w:t>
      </w:r>
      <w:r w:rsidRPr="00E27B2B">
        <w:rPr>
          <w:rFonts w:cs="Arial"/>
        </w:rPr>
        <w:t>(UTET, Milano 2022).</w:t>
      </w:r>
    </w:p>
    <w:p w14:paraId="30CB9129" w14:textId="7FE0C6EC" w:rsidR="002C0DE0" w:rsidRPr="00E27B2B" w:rsidRDefault="002C0DE0" w:rsidP="00E27B2B">
      <w:pPr>
        <w:tabs>
          <w:tab w:val="clear" w:pos="454"/>
        </w:tabs>
        <w:autoSpaceDE w:val="0"/>
        <w:autoSpaceDN w:val="0"/>
        <w:adjustRightInd w:val="0"/>
        <w:rPr>
          <w:rFonts w:cs="Arial"/>
        </w:rPr>
      </w:pPr>
    </w:p>
    <w:p w14:paraId="7038728B" w14:textId="77777777" w:rsidR="00AE4A69" w:rsidRPr="00E27B2B" w:rsidRDefault="00AE4A69" w:rsidP="00E27B2B">
      <w:pPr>
        <w:jc w:val="both"/>
        <w:rPr>
          <w:rStyle w:val="EnfasiBold"/>
          <w:rFonts w:ascii="Arial" w:hAnsi="Arial" w:cs="Arial"/>
        </w:rPr>
      </w:pPr>
    </w:p>
    <w:p w14:paraId="45B18F85" w14:textId="77777777" w:rsidR="00407E15" w:rsidRPr="00027068" w:rsidRDefault="00000000" w:rsidP="00E27B2B">
      <w:pPr>
        <w:jc w:val="both"/>
        <w:rPr>
          <w:rFonts w:cs="Arial"/>
        </w:rPr>
      </w:pPr>
      <w:r>
        <w:rPr>
          <w:rFonts w:cs="Arial"/>
        </w:rPr>
        <w:pict w14:anchorId="225CABDC">
          <v:rect id="_x0000_i1025" style="width:98.65pt;height:.5pt;mso-position-horizontal:absolute;mso-position-vertical:absolute" o:hrpct="0" o:hrstd="t" o:hrnoshade="t" o:hr="t" fillcolor="black [3213]" stroked="f"/>
        </w:pict>
      </w:r>
    </w:p>
    <w:p w14:paraId="227D31EA" w14:textId="77777777" w:rsidR="0061280C" w:rsidRPr="00E27B2B" w:rsidRDefault="0061280C" w:rsidP="0061280C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 w:rsidRPr="00E27B2B">
        <w:rPr>
          <w:rFonts w:cs="Arial"/>
        </w:rPr>
        <w:t>Tutti gli appuntamenti sono a ingresso libero.</w:t>
      </w:r>
    </w:p>
    <w:p w14:paraId="3E149D21" w14:textId="1BB77A74" w:rsidR="002C0DE0" w:rsidRDefault="002C0DE0" w:rsidP="002C0DE0">
      <w:pPr>
        <w:pStyle w:val="Indirizzoedatiintesta"/>
        <w:ind w:left="0"/>
        <w:rPr>
          <w:rStyle w:val="NewRailCartaIntestata"/>
          <w:rFonts w:ascii="Arial" w:hAnsi="Arial" w:cstheme="minorBidi"/>
        </w:rPr>
      </w:pPr>
      <w:r>
        <w:rPr>
          <w:rStyle w:val="NewRailCartaIntestata"/>
          <w:rFonts w:ascii="Arial" w:hAnsi="Arial" w:cstheme="minorBidi"/>
        </w:rPr>
        <w:t xml:space="preserve">Spazi </w:t>
      </w:r>
      <w:proofErr w:type="spellStart"/>
      <w:r>
        <w:rPr>
          <w:rStyle w:val="NewRailCartaIntestata"/>
          <w:rFonts w:ascii="Arial" w:hAnsi="Arial" w:cstheme="minorBidi"/>
        </w:rPr>
        <w:t>Bomben</w:t>
      </w:r>
      <w:proofErr w:type="spellEnd"/>
      <w:r>
        <w:rPr>
          <w:rStyle w:val="NewRailCartaIntestata"/>
          <w:rFonts w:ascii="Arial" w:hAnsi="Arial" w:cstheme="minorBidi"/>
        </w:rPr>
        <w:t>, Fondazione Benetton Studi Ricerche, via Cornarotta 7, Treviso.</w:t>
      </w:r>
    </w:p>
    <w:p w14:paraId="0230C3BB" w14:textId="328C539D" w:rsidR="006A2B54" w:rsidRPr="000C6FBF" w:rsidRDefault="0061280C" w:rsidP="0077232B">
      <w:pPr>
        <w:tabs>
          <w:tab w:val="clear" w:pos="454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Per maggiori informazioni: Fondazione Benetton Studi Ricerche, T 0422 5121, </w:t>
      </w:r>
      <w:r w:rsidR="00BE0E2B" w:rsidRPr="000C6FBF">
        <w:rPr>
          <w:rFonts w:cs="Arial"/>
        </w:rPr>
        <w:t>www.fbsr.it</w:t>
      </w:r>
    </w:p>
    <w:sectPr w:rsidR="006A2B54" w:rsidRPr="000C6FBF" w:rsidSect="00961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20"/>
      <w:pgMar w:top="607" w:right="805" w:bottom="794" w:left="2767" w:header="0" w:footer="708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EA4C" w14:textId="77777777" w:rsidR="00F669EA" w:rsidRDefault="00F669EA" w:rsidP="009E7D1D">
      <w:r>
        <w:separator/>
      </w:r>
    </w:p>
  </w:endnote>
  <w:endnote w:type="continuationSeparator" w:id="0">
    <w:p w14:paraId="49BFB886" w14:textId="77777777" w:rsidR="00F669EA" w:rsidRDefault="00F669EA" w:rsidP="009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RailAlphabet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ew Rail Alphabet Light">
    <w:altName w:val="Times New Roman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ITC Century Std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Expanded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Rail Alphabet FB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w Rail Alphabet FB Light I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w Rail Alphabet FB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rtrait Regular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82FC" w14:textId="77777777" w:rsidR="00172048" w:rsidRDefault="00172048" w:rsidP="001D3047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7C564D" w14:textId="77777777" w:rsidR="00172048" w:rsidRDefault="00172048" w:rsidP="001D3047">
    <w:pPr>
      <w:pStyle w:val="Pidipagina"/>
      <w:ind w:firstLine="360"/>
    </w:pPr>
  </w:p>
  <w:p w14:paraId="7A1A36F5" w14:textId="77777777" w:rsidR="00F9760B" w:rsidRDefault="00F9760B"/>
  <w:p w14:paraId="5402297B" w14:textId="77777777" w:rsidR="00F9760B" w:rsidRDefault="00F976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22F" w14:textId="3B01890F" w:rsidR="00172048" w:rsidRDefault="00172048" w:rsidP="00961874">
    <w:pPr>
      <w:pStyle w:val="Pidipagina"/>
      <w:framePr w:w="964" w:h="2614" w:hRule="exact" w:wrap="around" w:vAnchor="page" w:hAnchor="page" w:x="568" w:y="6130"/>
      <w:rPr>
        <w:rStyle w:val="Numeropagina"/>
      </w:rPr>
    </w:pPr>
    <w:r>
      <w:rPr>
        <w:rStyle w:val="Numeropagina"/>
      </w:rPr>
      <w:t xml:space="preserve">p.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170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E58265F" w14:textId="77777777" w:rsidR="00172048" w:rsidRDefault="00172048" w:rsidP="001D3047">
    <w:pPr>
      <w:pStyle w:val="Pidipagina"/>
      <w:ind w:firstLine="360"/>
    </w:pPr>
  </w:p>
  <w:p w14:paraId="7B611F86" w14:textId="77777777" w:rsidR="00F9760B" w:rsidRDefault="00F9760B"/>
  <w:p w14:paraId="4D03895E" w14:textId="77777777" w:rsidR="00F9760B" w:rsidRDefault="00F976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96F6" w14:textId="77777777" w:rsidR="00F669EA" w:rsidRDefault="00F669EA" w:rsidP="009E7D1D">
      <w:r>
        <w:separator/>
      </w:r>
    </w:p>
  </w:footnote>
  <w:footnote w:type="continuationSeparator" w:id="0">
    <w:p w14:paraId="64FF9914" w14:textId="77777777" w:rsidR="00F669EA" w:rsidRDefault="00F669EA" w:rsidP="009E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8F5" w14:textId="0FA9F889" w:rsidR="00172048" w:rsidRDefault="00172048">
    <w:r>
      <w:rPr>
        <w:noProof/>
      </w:rPr>
      <w:drawing>
        <wp:anchor distT="0" distB="0" distL="114300" distR="114300" simplePos="0" relativeHeight="251656192" behindDoc="1" locked="0" layoutInCell="1" allowOverlap="1" wp14:anchorId="497C18C7" wp14:editId="34D2A2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9" name="Immagine 9" descr="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38CF7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01_prima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01_prima"/>
          <w10:wrap anchorx="margin" anchory="margin"/>
        </v:shape>
      </w:pict>
    </w:r>
  </w:p>
  <w:p w14:paraId="2B623D34" w14:textId="77777777" w:rsidR="00F9760B" w:rsidRDefault="00F9760B"/>
  <w:p w14:paraId="689F5EFB" w14:textId="77777777" w:rsidR="00F9760B" w:rsidRDefault="00F976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355A" w14:textId="1A026B85" w:rsidR="00172048" w:rsidRPr="00E05471" w:rsidRDefault="00172048" w:rsidP="00E0547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344E27" wp14:editId="77485A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3913411"/>
          <wp:effectExtent l="0" t="0" r="0" b="0"/>
          <wp:wrapNone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_carta premio fon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913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79E3D" w14:textId="77777777" w:rsidR="00F9760B" w:rsidRDefault="00F9760B"/>
  <w:p w14:paraId="6DA228CD" w14:textId="77777777" w:rsidR="00F9760B" w:rsidRDefault="00F976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4E5D" w14:textId="202B7D50" w:rsidR="00172048" w:rsidRDefault="00172048">
    <w:r>
      <w:rPr>
        <w:noProof/>
      </w:rPr>
      <w:drawing>
        <wp:anchor distT="0" distB="0" distL="114300" distR="114300" simplePos="0" relativeHeight="251658240" behindDoc="1" locked="0" layoutInCell="1" allowOverlap="1" wp14:anchorId="4E0CD3EC" wp14:editId="73307E6A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59998" cy="39134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_head carta premio comunicat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3913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00"/>
  <w:hyphenationZone w:val="283"/>
  <w:drawingGridHorizontalSpacing w:val="238"/>
  <w:drawingGridVerticalSpacing w:val="23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1D"/>
    <w:rsid w:val="000215DA"/>
    <w:rsid w:val="0002330A"/>
    <w:rsid w:val="000259A6"/>
    <w:rsid w:val="0002621F"/>
    <w:rsid w:val="00027068"/>
    <w:rsid w:val="00027645"/>
    <w:rsid w:val="00027BF2"/>
    <w:rsid w:val="000312C2"/>
    <w:rsid w:val="00033751"/>
    <w:rsid w:val="0003610E"/>
    <w:rsid w:val="0004344A"/>
    <w:rsid w:val="0004619F"/>
    <w:rsid w:val="00046ED0"/>
    <w:rsid w:val="00061247"/>
    <w:rsid w:val="00064FF3"/>
    <w:rsid w:val="000652D8"/>
    <w:rsid w:val="00066129"/>
    <w:rsid w:val="000709AF"/>
    <w:rsid w:val="00070D07"/>
    <w:rsid w:val="00072AB7"/>
    <w:rsid w:val="000749BF"/>
    <w:rsid w:val="00075881"/>
    <w:rsid w:val="00076702"/>
    <w:rsid w:val="00080859"/>
    <w:rsid w:val="000A081A"/>
    <w:rsid w:val="000A09F7"/>
    <w:rsid w:val="000A1BAA"/>
    <w:rsid w:val="000A214D"/>
    <w:rsid w:val="000A6650"/>
    <w:rsid w:val="000A737B"/>
    <w:rsid w:val="000B01D4"/>
    <w:rsid w:val="000B29E6"/>
    <w:rsid w:val="000B3A94"/>
    <w:rsid w:val="000B44BD"/>
    <w:rsid w:val="000B7903"/>
    <w:rsid w:val="000C6FBF"/>
    <w:rsid w:val="000C76CF"/>
    <w:rsid w:val="000D0CDB"/>
    <w:rsid w:val="000D4383"/>
    <w:rsid w:val="000E015F"/>
    <w:rsid w:val="000E24C4"/>
    <w:rsid w:val="000E33BA"/>
    <w:rsid w:val="000E5754"/>
    <w:rsid w:val="000F0742"/>
    <w:rsid w:val="000F236A"/>
    <w:rsid w:val="001036A1"/>
    <w:rsid w:val="00104FAF"/>
    <w:rsid w:val="001073FD"/>
    <w:rsid w:val="00114618"/>
    <w:rsid w:val="0011561A"/>
    <w:rsid w:val="00117FBF"/>
    <w:rsid w:val="0012174E"/>
    <w:rsid w:val="00123454"/>
    <w:rsid w:val="0012444A"/>
    <w:rsid w:val="001249D2"/>
    <w:rsid w:val="001250A7"/>
    <w:rsid w:val="00126F76"/>
    <w:rsid w:val="001359AA"/>
    <w:rsid w:val="00144577"/>
    <w:rsid w:val="001470B0"/>
    <w:rsid w:val="00150561"/>
    <w:rsid w:val="00157572"/>
    <w:rsid w:val="001613E4"/>
    <w:rsid w:val="0016744A"/>
    <w:rsid w:val="0017055F"/>
    <w:rsid w:val="00171866"/>
    <w:rsid w:val="00172048"/>
    <w:rsid w:val="00172D01"/>
    <w:rsid w:val="001755CB"/>
    <w:rsid w:val="00186DC1"/>
    <w:rsid w:val="00196C88"/>
    <w:rsid w:val="001976D6"/>
    <w:rsid w:val="001A50C3"/>
    <w:rsid w:val="001A6271"/>
    <w:rsid w:val="001B1056"/>
    <w:rsid w:val="001B662A"/>
    <w:rsid w:val="001B6942"/>
    <w:rsid w:val="001C4CCC"/>
    <w:rsid w:val="001D02E4"/>
    <w:rsid w:val="001D2748"/>
    <w:rsid w:val="001D3047"/>
    <w:rsid w:val="001D501E"/>
    <w:rsid w:val="001D5591"/>
    <w:rsid w:val="001D6229"/>
    <w:rsid w:val="001D7240"/>
    <w:rsid w:val="001E03D9"/>
    <w:rsid w:val="001E67D5"/>
    <w:rsid w:val="001F1FDB"/>
    <w:rsid w:val="001F43AE"/>
    <w:rsid w:val="002032B4"/>
    <w:rsid w:val="00212F7B"/>
    <w:rsid w:val="00217BEB"/>
    <w:rsid w:val="00220418"/>
    <w:rsid w:val="0022266A"/>
    <w:rsid w:val="0022744E"/>
    <w:rsid w:val="00227A44"/>
    <w:rsid w:val="0023236B"/>
    <w:rsid w:val="0024037A"/>
    <w:rsid w:val="002441CE"/>
    <w:rsid w:val="0024481E"/>
    <w:rsid w:val="0025430D"/>
    <w:rsid w:val="0025494A"/>
    <w:rsid w:val="002560E1"/>
    <w:rsid w:val="002734F7"/>
    <w:rsid w:val="00275807"/>
    <w:rsid w:val="00277959"/>
    <w:rsid w:val="00292051"/>
    <w:rsid w:val="00292C91"/>
    <w:rsid w:val="002A5FB2"/>
    <w:rsid w:val="002B4082"/>
    <w:rsid w:val="002B54EB"/>
    <w:rsid w:val="002B7E3B"/>
    <w:rsid w:val="002C0DE0"/>
    <w:rsid w:val="002C1C4F"/>
    <w:rsid w:val="002C2B23"/>
    <w:rsid w:val="002D00E1"/>
    <w:rsid w:val="002E277D"/>
    <w:rsid w:val="002E745F"/>
    <w:rsid w:val="002F1863"/>
    <w:rsid w:val="002F2CF8"/>
    <w:rsid w:val="0030700D"/>
    <w:rsid w:val="00313F23"/>
    <w:rsid w:val="0031446F"/>
    <w:rsid w:val="00316F26"/>
    <w:rsid w:val="00325728"/>
    <w:rsid w:val="003266B6"/>
    <w:rsid w:val="003277FB"/>
    <w:rsid w:val="00330B84"/>
    <w:rsid w:val="00331D02"/>
    <w:rsid w:val="003330CB"/>
    <w:rsid w:val="003412E4"/>
    <w:rsid w:val="0034170D"/>
    <w:rsid w:val="00341A9C"/>
    <w:rsid w:val="00342496"/>
    <w:rsid w:val="00345A48"/>
    <w:rsid w:val="0035087F"/>
    <w:rsid w:val="00350986"/>
    <w:rsid w:val="00354073"/>
    <w:rsid w:val="003575F2"/>
    <w:rsid w:val="00362392"/>
    <w:rsid w:val="00365F7B"/>
    <w:rsid w:val="00371377"/>
    <w:rsid w:val="00373BDE"/>
    <w:rsid w:val="00377688"/>
    <w:rsid w:val="00382DE0"/>
    <w:rsid w:val="00386000"/>
    <w:rsid w:val="0039041C"/>
    <w:rsid w:val="00392793"/>
    <w:rsid w:val="00393862"/>
    <w:rsid w:val="00395863"/>
    <w:rsid w:val="003A5AB0"/>
    <w:rsid w:val="003B0A38"/>
    <w:rsid w:val="003B30FC"/>
    <w:rsid w:val="003B6FC7"/>
    <w:rsid w:val="003C4878"/>
    <w:rsid w:val="003D0926"/>
    <w:rsid w:val="003D1F09"/>
    <w:rsid w:val="003D2180"/>
    <w:rsid w:val="003D432B"/>
    <w:rsid w:val="003D6339"/>
    <w:rsid w:val="003E1FC0"/>
    <w:rsid w:val="003F7831"/>
    <w:rsid w:val="0040209B"/>
    <w:rsid w:val="004025B2"/>
    <w:rsid w:val="00405BE6"/>
    <w:rsid w:val="00407E15"/>
    <w:rsid w:val="0041054D"/>
    <w:rsid w:val="00432E9C"/>
    <w:rsid w:val="0044072A"/>
    <w:rsid w:val="0044144C"/>
    <w:rsid w:val="0044205C"/>
    <w:rsid w:val="0044263D"/>
    <w:rsid w:val="00445E25"/>
    <w:rsid w:val="0046397A"/>
    <w:rsid w:val="004713D0"/>
    <w:rsid w:val="0047480A"/>
    <w:rsid w:val="00476888"/>
    <w:rsid w:val="00485D99"/>
    <w:rsid w:val="00486013"/>
    <w:rsid w:val="004907D6"/>
    <w:rsid w:val="00491667"/>
    <w:rsid w:val="00492C45"/>
    <w:rsid w:val="004A432E"/>
    <w:rsid w:val="004A5F60"/>
    <w:rsid w:val="004A6491"/>
    <w:rsid w:val="004A760C"/>
    <w:rsid w:val="004B0A1B"/>
    <w:rsid w:val="004B0A8E"/>
    <w:rsid w:val="004B377D"/>
    <w:rsid w:val="004B6298"/>
    <w:rsid w:val="004C052B"/>
    <w:rsid w:val="004C1D4F"/>
    <w:rsid w:val="004C3985"/>
    <w:rsid w:val="004C3DAE"/>
    <w:rsid w:val="004D2CBB"/>
    <w:rsid w:val="004D72FD"/>
    <w:rsid w:val="004E33F9"/>
    <w:rsid w:val="004E41E5"/>
    <w:rsid w:val="004E7F0F"/>
    <w:rsid w:val="004F3828"/>
    <w:rsid w:val="004F429B"/>
    <w:rsid w:val="004F5F8A"/>
    <w:rsid w:val="005017C0"/>
    <w:rsid w:val="005044BA"/>
    <w:rsid w:val="00505E61"/>
    <w:rsid w:val="00507E48"/>
    <w:rsid w:val="00510791"/>
    <w:rsid w:val="00510A58"/>
    <w:rsid w:val="00512228"/>
    <w:rsid w:val="00512A73"/>
    <w:rsid w:val="0051330B"/>
    <w:rsid w:val="005247FE"/>
    <w:rsid w:val="005272A9"/>
    <w:rsid w:val="00527F7D"/>
    <w:rsid w:val="00533A8B"/>
    <w:rsid w:val="005360C4"/>
    <w:rsid w:val="00544F6A"/>
    <w:rsid w:val="00546E8E"/>
    <w:rsid w:val="00554C05"/>
    <w:rsid w:val="00557542"/>
    <w:rsid w:val="005624F8"/>
    <w:rsid w:val="00567A8F"/>
    <w:rsid w:val="00575F1E"/>
    <w:rsid w:val="00577A3C"/>
    <w:rsid w:val="00580E6B"/>
    <w:rsid w:val="0058168A"/>
    <w:rsid w:val="00583F8F"/>
    <w:rsid w:val="005915CD"/>
    <w:rsid w:val="00593E45"/>
    <w:rsid w:val="005B32F6"/>
    <w:rsid w:val="005B67C2"/>
    <w:rsid w:val="005B78E3"/>
    <w:rsid w:val="005C0826"/>
    <w:rsid w:val="005D2DF3"/>
    <w:rsid w:val="005D4A2A"/>
    <w:rsid w:val="005E2FA1"/>
    <w:rsid w:val="005E4005"/>
    <w:rsid w:val="005F0894"/>
    <w:rsid w:val="005F1E13"/>
    <w:rsid w:val="005F2DAF"/>
    <w:rsid w:val="006008FC"/>
    <w:rsid w:val="00606C6E"/>
    <w:rsid w:val="00610C52"/>
    <w:rsid w:val="00611217"/>
    <w:rsid w:val="0061280C"/>
    <w:rsid w:val="00612CE5"/>
    <w:rsid w:val="00614998"/>
    <w:rsid w:val="0061764B"/>
    <w:rsid w:val="0062055C"/>
    <w:rsid w:val="0063204D"/>
    <w:rsid w:val="00632609"/>
    <w:rsid w:val="0063500D"/>
    <w:rsid w:val="00642B74"/>
    <w:rsid w:val="006464B0"/>
    <w:rsid w:val="00647AA6"/>
    <w:rsid w:val="006525A0"/>
    <w:rsid w:val="00653AF0"/>
    <w:rsid w:val="00663D95"/>
    <w:rsid w:val="00664B76"/>
    <w:rsid w:val="00670B5D"/>
    <w:rsid w:val="006722D8"/>
    <w:rsid w:val="00676E7E"/>
    <w:rsid w:val="00680168"/>
    <w:rsid w:val="00683C7B"/>
    <w:rsid w:val="00694701"/>
    <w:rsid w:val="006A2B54"/>
    <w:rsid w:val="006B350B"/>
    <w:rsid w:val="006C2ABE"/>
    <w:rsid w:val="006D163C"/>
    <w:rsid w:val="006D5C42"/>
    <w:rsid w:val="006D5E6F"/>
    <w:rsid w:val="006E0A30"/>
    <w:rsid w:val="006F2FB5"/>
    <w:rsid w:val="006F58D3"/>
    <w:rsid w:val="00701235"/>
    <w:rsid w:val="00702590"/>
    <w:rsid w:val="00706A6C"/>
    <w:rsid w:val="0070785B"/>
    <w:rsid w:val="007123CC"/>
    <w:rsid w:val="007142DC"/>
    <w:rsid w:val="00714ECE"/>
    <w:rsid w:val="0073724E"/>
    <w:rsid w:val="00746DA8"/>
    <w:rsid w:val="0074777D"/>
    <w:rsid w:val="00750303"/>
    <w:rsid w:val="00754B90"/>
    <w:rsid w:val="00756CEE"/>
    <w:rsid w:val="00761D15"/>
    <w:rsid w:val="007639DF"/>
    <w:rsid w:val="00764F4B"/>
    <w:rsid w:val="0076644B"/>
    <w:rsid w:val="0076727E"/>
    <w:rsid w:val="00767335"/>
    <w:rsid w:val="0077232B"/>
    <w:rsid w:val="00785E08"/>
    <w:rsid w:val="0079275B"/>
    <w:rsid w:val="007963A8"/>
    <w:rsid w:val="007A7BFF"/>
    <w:rsid w:val="007B3F61"/>
    <w:rsid w:val="007B74FA"/>
    <w:rsid w:val="007C25D2"/>
    <w:rsid w:val="007C4E20"/>
    <w:rsid w:val="007C5A0E"/>
    <w:rsid w:val="007D7F3A"/>
    <w:rsid w:val="007E5C9F"/>
    <w:rsid w:val="007E6AD8"/>
    <w:rsid w:val="007F1F62"/>
    <w:rsid w:val="007F2ECD"/>
    <w:rsid w:val="007F3E12"/>
    <w:rsid w:val="007F59FF"/>
    <w:rsid w:val="008003AD"/>
    <w:rsid w:val="00801EC6"/>
    <w:rsid w:val="0081328A"/>
    <w:rsid w:val="00817414"/>
    <w:rsid w:val="00817EE1"/>
    <w:rsid w:val="00821B71"/>
    <w:rsid w:val="00822707"/>
    <w:rsid w:val="00822F1F"/>
    <w:rsid w:val="00843565"/>
    <w:rsid w:val="00857D39"/>
    <w:rsid w:val="00862F99"/>
    <w:rsid w:val="0086410A"/>
    <w:rsid w:val="00871355"/>
    <w:rsid w:val="00874ECD"/>
    <w:rsid w:val="00875CA3"/>
    <w:rsid w:val="00877084"/>
    <w:rsid w:val="00892C21"/>
    <w:rsid w:val="0089470A"/>
    <w:rsid w:val="00896637"/>
    <w:rsid w:val="008A1B7E"/>
    <w:rsid w:val="008A1F2E"/>
    <w:rsid w:val="008A26D8"/>
    <w:rsid w:val="008A58EB"/>
    <w:rsid w:val="008B3595"/>
    <w:rsid w:val="008B4461"/>
    <w:rsid w:val="008B5B36"/>
    <w:rsid w:val="008B65D6"/>
    <w:rsid w:val="008D6D9F"/>
    <w:rsid w:val="008E3AD3"/>
    <w:rsid w:val="008E44AB"/>
    <w:rsid w:val="008E5ADD"/>
    <w:rsid w:val="008F242A"/>
    <w:rsid w:val="009012B8"/>
    <w:rsid w:val="00904430"/>
    <w:rsid w:val="00904F8C"/>
    <w:rsid w:val="00916A50"/>
    <w:rsid w:val="00922F56"/>
    <w:rsid w:val="00926932"/>
    <w:rsid w:val="0093189C"/>
    <w:rsid w:val="009347EE"/>
    <w:rsid w:val="00936376"/>
    <w:rsid w:val="00941656"/>
    <w:rsid w:val="009464A2"/>
    <w:rsid w:val="0095003F"/>
    <w:rsid w:val="009513CA"/>
    <w:rsid w:val="00953129"/>
    <w:rsid w:val="00961874"/>
    <w:rsid w:val="00966ACE"/>
    <w:rsid w:val="00973781"/>
    <w:rsid w:val="00973EB1"/>
    <w:rsid w:val="00980058"/>
    <w:rsid w:val="009A35D3"/>
    <w:rsid w:val="009A5469"/>
    <w:rsid w:val="009A5FDE"/>
    <w:rsid w:val="009B456A"/>
    <w:rsid w:val="009B60B0"/>
    <w:rsid w:val="009C3EAD"/>
    <w:rsid w:val="009C4FBE"/>
    <w:rsid w:val="009E055B"/>
    <w:rsid w:val="009E14AE"/>
    <w:rsid w:val="009E1BB2"/>
    <w:rsid w:val="009E64E5"/>
    <w:rsid w:val="009E7D1D"/>
    <w:rsid w:val="009F267B"/>
    <w:rsid w:val="009F3115"/>
    <w:rsid w:val="00A03E8B"/>
    <w:rsid w:val="00A06FDE"/>
    <w:rsid w:val="00A1417C"/>
    <w:rsid w:val="00A212C9"/>
    <w:rsid w:val="00A30941"/>
    <w:rsid w:val="00A31D81"/>
    <w:rsid w:val="00A363F8"/>
    <w:rsid w:val="00A3746F"/>
    <w:rsid w:val="00A53C6C"/>
    <w:rsid w:val="00A55CCD"/>
    <w:rsid w:val="00A60862"/>
    <w:rsid w:val="00A65A51"/>
    <w:rsid w:val="00A67CEA"/>
    <w:rsid w:val="00A71F71"/>
    <w:rsid w:val="00A72CA7"/>
    <w:rsid w:val="00A73863"/>
    <w:rsid w:val="00A75A61"/>
    <w:rsid w:val="00A8145D"/>
    <w:rsid w:val="00A81CE9"/>
    <w:rsid w:val="00A82844"/>
    <w:rsid w:val="00A839ED"/>
    <w:rsid w:val="00A916E9"/>
    <w:rsid w:val="00A94318"/>
    <w:rsid w:val="00AA42BA"/>
    <w:rsid w:val="00AA7DE8"/>
    <w:rsid w:val="00AB1601"/>
    <w:rsid w:val="00AB4180"/>
    <w:rsid w:val="00AD38E5"/>
    <w:rsid w:val="00AD70FE"/>
    <w:rsid w:val="00AD768F"/>
    <w:rsid w:val="00AE46D1"/>
    <w:rsid w:val="00AE4A69"/>
    <w:rsid w:val="00AF1B92"/>
    <w:rsid w:val="00AF2FC2"/>
    <w:rsid w:val="00AF3C4F"/>
    <w:rsid w:val="00AF3D15"/>
    <w:rsid w:val="00B1253A"/>
    <w:rsid w:val="00B12AEE"/>
    <w:rsid w:val="00B156B3"/>
    <w:rsid w:val="00B22BE8"/>
    <w:rsid w:val="00B25B1E"/>
    <w:rsid w:val="00B32664"/>
    <w:rsid w:val="00B35923"/>
    <w:rsid w:val="00B62B82"/>
    <w:rsid w:val="00B652E9"/>
    <w:rsid w:val="00B71A3C"/>
    <w:rsid w:val="00B73D15"/>
    <w:rsid w:val="00B83CB8"/>
    <w:rsid w:val="00B84C65"/>
    <w:rsid w:val="00B84D5C"/>
    <w:rsid w:val="00B860D8"/>
    <w:rsid w:val="00B93D27"/>
    <w:rsid w:val="00BA3DF5"/>
    <w:rsid w:val="00BA4C09"/>
    <w:rsid w:val="00BA6E0D"/>
    <w:rsid w:val="00BC3230"/>
    <w:rsid w:val="00BC486D"/>
    <w:rsid w:val="00BD4331"/>
    <w:rsid w:val="00BE0E2B"/>
    <w:rsid w:val="00BE148B"/>
    <w:rsid w:val="00BE31D9"/>
    <w:rsid w:val="00BE36EB"/>
    <w:rsid w:val="00BF27D4"/>
    <w:rsid w:val="00C0208A"/>
    <w:rsid w:val="00C059C5"/>
    <w:rsid w:val="00C15A8D"/>
    <w:rsid w:val="00C23F98"/>
    <w:rsid w:val="00C31C09"/>
    <w:rsid w:val="00C32016"/>
    <w:rsid w:val="00C331EA"/>
    <w:rsid w:val="00C42F3E"/>
    <w:rsid w:val="00C44764"/>
    <w:rsid w:val="00C45191"/>
    <w:rsid w:val="00C527A9"/>
    <w:rsid w:val="00C55612"/>
    <w:rsid w:val="00C57367"/>
    <w:rsid w:val="00C62CDB"/>
    <w:rsid w:val="00C6439F"/>
    <w:rsid w:val="00C663B6"/>
    <w:rsid w:val="00C70E48"/>
    <w:rsid w:val="00C77FC0"/>
    <w:rsid w:val="00C8089E"/>
    <w:rsid w:val="00C811B1"/>
    <w:rsid w:val="00C8545B"/>
    <w:rsid w:val="00C87405"/>
    <w:rsid w:val="00C900FB"/>
    <w:rsid w:val="00C9196A"/>
    <w:rsid w:val="00C91E99"/>
    <w:rsid w:val="00C96CEF"/>
    <w:rsid w:val="00CA2413"/>
    <w:rsid w:val="00CA4401"/>
    <w:rsid w:val="00CA658A"/>
    <w:rsid w:val="00CA678D"/>
    <w:rsid w:val="00CB1FE0"/>
    <w:rsid w:val="00CB43BF"/>
    <w:rsid w:val="00CB6833"/>
    <w:rsid w:val="00CC6B89"/>
    <w:rsid w:val="00CD0DC0"/>
    <w:rsid w:val="00CD6CDD"/>
    <w:rsid w:val="00CE0838"/>
    <w:rsid w:val="00D172F8"/>
    <w:rsid w:val="00D23689"/>
    <w:rsid w:val="00D2720B"/>
    <w:rsid w:val="00D30537"/>
    <w:rsid w:val="00D31A4E"/>
    <w:rsid w:val="00D33C51"/>
    <w:rsid w:val="00D360B6"/>
    <w:rsid w:val="00D43270"/>
    <w:rsid w:val="00D55EA3"/>
    <w:rsid w:val="00D60061"/>
    <w:rsid w:val="00D62CE0"/>
    <w:rsid w:val="00D6595D"/>
    <w:rsid w:val="00D70455"/>
    <w:rsid w:val="00D7113B"/>
    <w:rsid w:val="00D71C0C"/>
    <w:rsid w:val="00D8168B"/>
    <w:rsid w:val="00D828CC"/>
    <w:rsid w:val="00D86DA5"/>
    <w:rsid w:val="00D9154F"/>
    <w:rsid w:val="00DA00E3"/>
    <w:rsid w:val="00DA2664"/>
    <w:rsid w:val="00DB2DAE"/>
    <w:rsid w:val="00DC155C"/>
    <w:rsid w:val="00DC1A7B"/>
    <w:rsid w:val="00DC22B0"/>
    <w:rsid w:val="00DC6DD1"/>
    <w:rsid w:val="00DE07F9"/>
    <w:rsid w:val="00DE497F"/>
    <w:rsid w:val="00E01933"/>
    <w:rsid w:val="00E05471"/>
    <w:rsid w:val="00E14103"/>
    <w:rsid w:val="00E16072"/>
    <w:rsid w:val="00E2597B"/>
    <w:rsid w:val="00E27B2B"/>
    <w:rsid w:val="00E319B0"/>
    <w:rsid w:val="00E33C91"/>
    <w:rsid w:val="00E4106F"/>
    <w:rsid w:val="00E55CA6"/>
    <w:rsid w:val="00E6573C"/>
    <w:rsid w:val="00E6638F"/>
    <w:rsid w:val="00E71E0F"/>
    <w:rsid w:val="00E74463"/>
    <w:rsid w:val="00E74603"/>
    <w:rsid w:val="00E76EBB"/>
    <w:rsid w:val="00E77B81"/>
    <w:rsid w:val="00E863CC"/>
    <w:rsid w:val="00E8720F"/>
    <w:rsid w:val="00E90076"/>
    <w:rsid w:val="00E93A3D"/>
    <w:rsid w:val="00E93D48"/>
    <w:rsid w:val="00E96FDD"/>
    <w:rsid w:val="00E97B55"/>
    <w:rsid w:val="00EA4922"/>
    <w:rsid w:val="00EA61EE"/>
    <w:rsid w:val="00EB2FEB"/>
    <w:rsid w:val="00EB44E2"/>
    <w:rsid w:val="00EC0788"/>
    <w:rsid w:val="00EC53FB"/>
    <w:rsid w:val="00ED1798"/>
    <w:rsid w:val="00EE1EE4"/>
    <w:rsid w:val="00EE2F61"/>
    <w:rsid w:val="00EE704F"/>
    <w:rsid w:val="00EF3F87"/>
    <w:rsid w:val="00F0015D"/>
    <w:rsid w:val="00F00D5B"/>
    <w:rsid w:val="00F029A1"/>
    <w:rsid w:val="00F04206"/>
    <w:rsid w:val="00F043A5"/>
    <w:rsid w:val="00F10B83"/>
    <w:rsid w:val="00F126E2"/>
    <w:rsid w:val="00F12E6A"/>
    <w:rsid w:val="00F16955"/>
    <w:rsid w:val="00F17EB4"/>
    <w:rsid w:val="00F20354"/>
    <w:rsid w:val="00F20F8A"/>
    <w:rsid w:val="00F2199B"/>
    <w:rsid w:val="00F22F6F"/>
    <w:rsid w:val="00F304B2"/>
    <w:rsid w:val="00F30F06"/>
    <w:rsid w:val="00F33A75"/>
    <w:rsid w:val="00F467BB"/>
    <w:rsid w:val="00F5113E"/>
    <w:rsid w:val="00F549BE"/>
    <w:rsid w:val="00F54EFE"/>
    <w:rsid w:val="00F56A67"/>
    <w:rsid w:val="00F61966"/>
    <w:rsid w:val="00F64327"/>
    <w:rsid w:val="00F6469E"/>
    <w:rsid w:val="00F659DD"/>
    <w:rsid w:val="00F669EA"/>
    <w:rsid w:val="00F67D73"/>
    <w:rsid w:val="00F67DCC"/>
    <w:rsid w:val="00F75877"/>
    <w:rsid w:val="00F80750"/>
    <w:rsid w:val="00F8543B"/>
    <w:rsid w:val="00F9760B"/>
    <w:rsid w:val="00F97A22"/>
    <w:rsid w:val="00FB1148"/>
    <w:rsid w:val="00FB3236"/>
    <w:rsid w:val="00FB5226"/>
    <w:rsid w:val="00FB597B"/>
    <w:rsid w:val="00FB7C4C"/>
    <w:rsid w:val="00FD135B"/>
    <w:rsid w:val="00FD4CA3"/>
    <w:rsid w:val="00FE161C"/>
    <w:rsid w:val="00FE17C1"/>
    <w:rsid w:val="00FE420D"/>
    <w:rsid w:val="00FE49EB"/>
    <w:rsid w:val="00FE65EA"/>
    <w:rsid w:val="00FF1CFE"/>
    <w:rsid w:val="00FF2F0B"/>
    <w:rsid w:val="00FF5C3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2260F5"/>
  <w14:defaultImageDpi w14:val="300"/>
  <w15:docId w15:val="{8DBC3106-FD60-474B-9B66-2FDD9AF7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_corrente"/>
    <w:qFormat/>
    <w:rsid w:val="00CA2413"/>
    <w:pPr>
      <w:tabs>
        <w:tab w:val="left" w:pos="454"/>
      </w:tabs>
      <w:spacing w:line="240" w:lineRule="exact"/>
    </w:pPr>
    <w:rPr>
      <w:rFonts w:ascii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edatiintesta">
    <w:name w:val="Indirizzo e dati in testa"/>
    <w:basedOn w:val="Normale"/>
    <w:qFormat/>
    <w:rsid w:val="00E8720F"/>
    <w:pPr>
      <w:ind w:left="2200"/>
    </w:pPr>
  </w:style>
  <w:style w:type="paragraph" w:styleId="Pidipagina">
    <w:name w:val="footer"/>
    <w:basedOn w:val="Normale"/>
    <w:link w:val="PidipaginaCarattere"/>
    <w:uiPriority w:val="99"/>
    <w:unhideWhenUsed/>
    <w:rsid w:val="009E7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1D"/>
  </w:style>
  <w:style w:type="paragraph" w:customStyle="1" w:styleId="Paragrafobase">
    <w:name w:val="[Paragrafo base]"/>
    <w:basedOn w:val="Normale"/>
    <w:uiPriority w:val="99"/>
    <w:rsid w:val="00BC486D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ewRailCartaIntestata">
    <w:name w:val="New Rail_Carta Intestata"/>
    <w:uiPriority w:val="99"/>
    <w:rsid w:val="001F43AE"/>
    <w:rPr>
      <w:rFonts w:ascii="NewRailAlphabet-Light" w:hAnsi="NewRailAlphabet-Light" w:cs="NewRailAlphabet-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6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6E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54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71"/>
    <w:rPr>
      <w:rFonts w:ascii="New Rail Alphabet Light" w:hAnsi="New Rail Alphabet Light"/>
      <w:sz w:val="20"/>
      <w:szCs w:val="20"/>
    </w:rPr>
  </w:style>
  <w:style w:type="paragraph" w:customStyle="1" w:styleId="Pa0">
    <w:name w:val="Pa0"/>
    <w:basedOn w:val="Normale"/>
    <w:next w:val="Normale"/>
    <w:uiPriority w:val="99"/>
    <w:rsid w:val="00F029A1"/>
    <w:pPr>
      <w:autoSpaceDE w:val="0"/>
      <w:autoSpaceDN w:val="0"/>
      <w:adjustRightInd w:val="0"/>
      <w:spacing w:line="241" w:lineRule="atLeast"/>
    </w:pPr>
    <w:rPr>
      <w:rFonts w:ascii="ITC Century Std Book" w:eastAsia="Calibri" w:hAnsi="ITC Century Std Book" w:cs="Times New Roman"/>
      <w:sz w:val="24"/>
      <w:szCs w:val="24"/>
    </w:rPr>
  </w:style>
  <w:style w:type="character" w:customStyle="1" w:styleId="A1">
    <w:name w:val="A1"/>
    <w:uiPriority w:val="99"/>
    <w:rsid w:val="0004344A"/>
    <w:rPr>
      <w:rFonts w:ascii="Century Expanded LT Std" w:hAnsi="Century Expanded LT Std" w:cs="Century Expanded LT Std"/>
      <w:color w:val="221E1F"/>
      <w:sz w:val="20"/>
      <w:szCs w:val="20"/>
    </w:rPr>
  </w:style>
  <w:style w:type="character" w:customStyle="1" w:styleId="EnfasiBold">
    <w:name w:val="Enfasi Bold"/>
    <w:basedOn w:val="Carpredefinitoparagrafo"/>
    <w:uiPriority w:val="1"/>
    <w:rsid w:val="001E03D9"/>
    <w:rPr>
      <w:rFonts w:ascii="New Rail Alphabet FB Bold" w:hAnsi="New Rail Alphabet FB Bold"/>
      <w:b w:val="0"/>
      <w:sz w:val="20"/>
    </w:rPr>
  </w:style>
  <w:style w:type="character" w:customStyle="1" w:styleId="ItalicBase">
    <w:name w:val="Italic Base"/>
    <w:basedOn w:val="Carpredefinitoparagrafo"/>
    <w:uiPriority w:val="1"/>
    <w:rsid w:val="001E03D9"/>
    <w:rPr>
      <w:rFonts w:ascii="New Rail Alphabet FB Light It" w:hAnsi="New Rail Alphabet FB Light It"/>
      <w:i w:val="0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1D3047"/>
  </w:style>
  <w:style w:type="character" w:styleId="Collegamentoipertestuale">
    <w:name w:val="Hyperlink"/>
    <w:basedOn w:val="Carpredefinitoparagrafo"/>
    <w:uiPriority w:val="99"/>
    <w:unhideWhenUsed/>
    <w:rsid w:val="00212F7B"/>
    <w:rPr>
      <w:color w:val="0000FF" w:themeColor="hyperlink"/>
      <w:u w:val="single"/>
    </w:rPr>
  </w:style>
  <w:style w:type="paragraph" w:customStyle="1" w:styleId="Piccoloinfo">
    <w:name w:val="Piccolo info"/>
    <w:basedOn w:val="Normale"/>
    <w:qFormat/>
    <w:rsid w:val="00E16072"/>
    <w:pPr>
      <w:spacing w:line="192" w:lineRule="exact"/>
    </w:pPr>
    <w:rPr>
      <w:sz w:val="16"/>
      <w:szCs w:val="16"/>
    </w:rPr>
  </w:style>
  <w:style w:type="character" w:styleId="Enfasigrassetto">
    <w:name w:val="Strong"/>
    <w:uiPriority w:val="22"/>
    <w:qFormat/>
    <w:rsid w:val="004B0A1B"/>
    <w:rPr>
      <w:b/>
      <w:bCs/>
    </w:rPr>
  </w:style>
  <w:style w:type="paragraph" w:styleId="Nessunaspaziatura">
    <w:name w:val="No Spacing"/>
    <w:uiPriority w:val="1"/>
    <w:qFormat/>
    <w:rsid w:val="00505E61"/>
    <w:pPr>
      <w:tabs>
        <w:tab w:val="left" w:pos="454"/>
      </w:tabs>
    </w:pPr>
    <w:rPr>
      <w:rFonts w:ascii="New Rail Alphabet FB Light" w:hAnsi="New Rail Alphabet FB Light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033751"/>
    <w:rPr>
      <w:i/>
      <w:iCs/>
    </w:rPr>
  </w:style>
  <w:style w:type="paragraph" w:customStyle="1" w:styleId="Predefinito">
    <w:name w:val="Predefinito"/>
    <w:uiPriority w:val="99"/>
    <w:rsid w:val="00A30941"/>
    <w:pPr>
      <w:widowControl w:val="0"/>
      <w:autoSpaceDE w:val="0"/>
      <w:autoSpaceDN w:val="0"/>
      <w:adjustRightInd w:val="0"/>
    </w:pPr>
    <w:rPr>
      <w:rFonts w:ascii="Arial" w:hAnsi="Arial" w:cs="Arial"/>
      <w:kern w:val="1"/>
    </w:rPr>
  </w:style>
  <w:style w:type="paragraph" w:styleId="NormaleWeb">
    <w:name w:val="Normal (Web)"/>
    <w:basedOn w:val="Normale"/>
    <w:uiPriority w:val="99"/>
    <w:semiHidden/>
    <w:unhideWhenUsed/>
    <w:rsid w:val="0079275B"/>
    <w:pPr>
      <w:tabs>
        <w:tab w:val="clear" w:pos="454"/>
      </w:tabs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">
    <w:name w:val="Standard"/>
    <w:rsid w:val="00FF1CFE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customStyle="1" w:styleId="Default">
    <w:name w:val="Default"/>
    <w:rsid w:val="00D172F8"/>
    <w:pPr>
      <w:autoSpaceDE w:val="0"/>
      <w:autoSpaceDN w:val="0"/>
      <w:adjustRightInd w:val="0"/>
    </w:pPr>
    <w:rPr>
      <w:rFonts w:ascii="New Rail Alphabet Light" w:hAnsi="New Rail Alphabet Light" w:cs="New Rail Alphabet Light"/>
      <w:color w:val="000000"/>
    </w:rPr>
  </w:style>
  <w:style w:type="paragraph" w:customStyle="1" w:styleId="Pa1">
    <w:name w:val="Pa1"/>
    <w:basedOn w:val="Default"/>
    <w:next w:val="Default"/>
    <w:uiPriority w:val="99"/>
    <w:rsid w:val="00D172F8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172F8"/>
    <w:rPr>
      <w:rFonts w:cs="New Rail Alphabet Light"/>
      <w:color w:val="221E1F"/>
      <w:sz w:val="17"/>
      <w:szCs w:val="17"/>
    </w:rPr>
  </w:style>
  <w:style w:type="character" w:customStyle="1" w:styleId="A4">
    <w:name w:val="A4"/>
    <w:uiPriority w:val="99"/>
    <w:rsid w:val="00D172F8"/>
    <w:rPr>
      <w:rFonts w:cs="Portrait Regular"/>
      <w:color w:val="221E1F"/>
      <w:sz w:val="19"/>
      <w:szCs w:val="19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C0788"/>
    <w:pPr>
      <w:tabs>
        <w:tab w:val="clear" w:pos="454"/>
      </w:tabs>
      <w:spacing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0788"/>
    <w:rPr>
      <w:rFonts w:ascii="Calibri" w:eastAsiaTheme="minorHAnsi" w:hAnsi="Calibri"/>
      <w:sz w:val="22"/>
      <w:szCs w:val="21"/>
      <w:lang w:eastAsia="en-US"/>
    </w:rPr>
  </w:style>
  <w:style w:type="character" w:customStyle="1" w:styleId="Caratteredellanota">
    <w:name w:val="Carattere della nota"/>
    <w:rsid w:val="001B6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6EC9E-1866-408D-A8E6-C509E724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Laura Pirovano</cp:lastModifiedBy>
  <cp:revision>2</cp:revision>
  <cp:lastPrinted>2022-08-26T14:49:00Z</cp:lastPrinted>
  <dcterms:created xsi:type="dcterms:W3CDTF">2022-09-02T10:05:00Z</dcterms:created>
  <dcterms:modified xsi:type="dcterms:W3CDTF">2022-09-02T10:05:00Z</dcterms:modified>
</cp:coreProperties>
</file>