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F7" w:rsidRDefault="00B615F7" w:rsidP="00B435F3">
      <w:pPr>
        <w:spacing w:after="0"/>
        <w:jc w:val="center"/>
        <w:rPr>
          <w:sz w:val="24"/>
          <w:szCs w:val="24"/>
        </w:rPr>
      </w:pPr>
      <w:bookmarkStart w:id="0" w:name="_Hlk505340577"/>
      <w:bookmarkStart w:id="1" w:name="_GoBack"/>
      <w:bookmarkEnd w:id="1"/>
    </w:p>
    <w:p w:rsidR="00686383" w:rsidRPr="00153B35" w:rsidRDefault="00972D54" w:rsidP="00B435F3">
      <w:pPr>
        <w:spacing w:after="0"/>
        <w:jc w:val="center"/>
      </w:pPr>
      <w:r w:rsidRPr="00153B35">
        <w:t xml:space="preserve">Comunicato stampa </w:t>
      </w:r>
    </w:p>
    <w:p w:rsidR="00153B35" w:rsidRPr="00153B35" w:rsidRDefault="00153B35" w:rsidP="00B435F3">
      <w:pPr>
        <w:spacing w:after="0"/>
        <w:jc w:val="center"/>
        <w:rPr>
          <w:b/>
          <w:caps/>
        </w:rPr>
      </w:pPr>
    </w:p>
    <w:p w:rsidR="00FD24DE" w:rsidRDefault="00970E43" w:rsidP="00B435F3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ortaggi, </w:t>
      </w:r>
      <w:r w:rsidR="00162DF3" w:rsidRPr="00162DF3">
        <w:rPr>
          <w:b/>
          <w:caps/>
          <w:sz w:val="28"/>
          <w:szCs w:val="28"/>
        </w:rPr>
        <w:t xml:space="preserve">FIORI, </w:t>
      </w:r>
      <w:r>
        <w:rPr>
          <w:b/>
          <w:caps/>
          <w:sz w:val="28"/>
          <w:szCs w:val="28"/>
        </w:rPr>
        <w:t xml:space="preserve">conserve </w:t>
      </w:r>
      <w:r w:rsidR="00162DF3" w:rsidRPr="00162DF3">
        <w:rPr>
          <w:b/>
          <w:caps/>
          <w:sz w:val="28"/>
          <w:szCs w:val="28"/>
        </w:rPr>
        <w:t>E ANIMALI</w:t>
      </w:r>
      <w:r>
        <w:rPr>
          <w:b/>
          <w:caps/>
          <w:sz w:val="28"/>
          <w:szCs w:val="28"/>
        </w:rPr>
        <w:t xml:space="preserve"> da cortile</w:t>
      </w:r>
      <w:r w:rsidR="00162DF3" w:rsidRPr="00162DF3">
        <w:rPr>
          <w:b/>
          <w:caps/>
          <w:sz w:val="28"/>
          <w:szCs w:val="28"/>
        </w:rPr>
        <w:t>: IL FATTORE GREEN PER 1 MLN DI HOBBY FARMER ITALIANI</w:t>
      </w:r>
    </w:p>
    <w:p w:rsidR="00B435F3" w:rsidRPr="00A93E36" w:rsidRDefault="00B435F3" w:rsidP="00B435F3">
      <w:pPr>
        <w:spacing w:after="0"/>
        <w:jc w:val="both"/>
        <w:rPr>
          <w:rFonts w:cs="Arial"/>
        </w:rPr>
      </w:pPr>
    </w:p>
    <w:p w:rsidR="00B435F3" w:rsidRPr="00A93E36" w:rsidRDefault="003427C4" w:rsidP="00B435F3">
      <w:pPr>
        <w:spacing w:after="0"/>
        <w:jc w:val="both"/>
        <w:rPr>
          <w:rFonts w:cs="Arial"/>
        </w:rPr>
      </w:pPr>
      <w:r w:rsidRPr="00A93E36">
        <w:rPr>
          <w:rFonts w:cs="Arial"/>
        </w:rPr>
        <w:t xml:space="preserve">(Montichiari – BS, </w:t>
      </w:r>
      <w:r w:rsidR="001F3E21">
        <w:rPr>
          <w:rFonts w:cs="Arial"/>
        </w:rPr>
        <w:t xml:space="preserve">12 </w:t>
      </w:r>
      <w:r w:rsidR="006C1816">
        <w:rPr>
          <w:rFonts w:cs="Arial"/>
        </w:rPr>
        <w:t>marzo</w:t>
      </w:r>
      <w:r w:rsidR="00B435F3" w:rsidRPr="00A93E36">
        <w:rPr>
          <w:rFonts w:cs="Arial"/>
        </w:rPr>
        <w:t xml:space="preserve"> </w:t>
      </w:r>
      <w:r w:rsidR="00FE59BB" w:rsidRPr="00A93E36">
        <w:rPr>
          <w:rFonts w:cs="Arial"/>
        </w:rPr>
        <w:t>2019</w:t>
      </w:r>
      <w:r w:rsidR="009E345A" w:rsidRPr="00A93E36">
        <w:rPr>
          <w:rFonts w:cs="Arial"/>
        </w:rPr>
        <w:t xml:space="preserve">). </w:t>
      </w:r>
      <w:r w:rsidR="00B435F3" w:rsidRPr="00A93E36">
        <w:rPr>
          <w:rFonts w:cs="Arial"/>
        </w:rPr>
        <w:t xml:space="preserve">Mangiare genuino e stare all’aria aperta. Sono queste le parole d’ordine degli </w:t>
      </w:r>
      <w:r w:rsidR="00B435F3" w:rsidRPr="00A93E36">
        <w:rPr>
          <w:rFonts w:cs="Arial"/>
          <w:i/>
        </w:rPr>
        <w:t xml:space="preserve">hobby </w:t>
      </w:r>
      <w:proofErr w:type="spellStart"/>
      <w:r w:rsidR="00B435F3" w:rsidRPr="00A93E36">
        <w:rPr>
          <w:rFonts w:cs="Arial"/>
          <w:i/>
        </w:rPr>
        <w:t>farmer</w:t>
      </w:r>
      <w:proofErr w:type="spellEnd"/>
      <w:r w:rsidR="00B435F3" w:rsidRPr="00A93E36">
        <w:rPr>
          <w:rFonts w:cs="Arial"/>
        </w:rPr>
        <w:t xml:space="preserve"> italiani, la schiera degli agricoltori per passione fotografati da Fiera di Vit</w:t>
      </w:r>
      <w:r w:rsidR="00E70AB7" w:rsidRPr="00A93E36">
        <w:rPr>
          <w:rFonts w:cs="Arial"/>
        </w:rPr>
        <w:t>a in Campagna in occasione della 9</w:t>
      </w:r>
      <w:r w:rsidR="00B435F3" w:rsidRPr="00A93E36">
        <w:rPr>
          <w:rFonts w:cs="Arial"/>
        </w:rPr>
        <w:t xml:space="preserve">^ edizione della manifestazione (Montichiari – BS, 22-24 marzo) con un sondaggio che ha coinvolto più di 3mila appassionati in tutto lo Stivale. Secondo l’indagine, infatti, se è vero che la passione verde è alimentata in alcuni casi anche da tradizioni di famiglia (16,9%) o dal desiderio di relax (11,5%), le motivazioni più diffuse sono consumare prodotti più sani (35,4%) e vivere </w:t>
      </w:r>
      <w:r w:rsidR="00B435F3" w:rsidRPr="00A93E36">
        <w:rPr>
          <w:rFonts w:cs="Arial"/>
          <w:i/>
        </w:rPr>
        <w:t>outdoor</w:t>
      </w:r>
      <w:r w:rsidR="00B435F3" w:rsidRPr="00A93E36">
        <w:rPr>
          <w:rFonts w:cs="Arial"/>
        </w:rPr>
        <w:t xml:space="preserve"> (29,1%). Coltivati dal 74%, gli ortaggi </w:t>
      </w:r>
      <w:r w:rsidR="006C1816">
        <w:rPr>
          <w:rFonts w:cs="Arial"/>
        </w:rPr>
        <w:t xml:space="preserve">sono </w:t>
      </w:r>
      <w:r w:rsidR="006758F0">
        <w:rPr>
          <w:rFonts w:cs="Arial"/>
        </w:rPr>
        <w:t xml:space="preserve">le vere star </w:t>
      </w:r>
      <w:r w:rsidR="00B435F3" w:rsidRPr="00A93E36">
        <w:rPr>
          <w:rFonts w:cs="Arial"/>
        </w:rPr>
        <w:t xml:space="preserve">degli orti amatoriali, seguiti da piante da frutto (38,1%), olivi (29,8%) e viti (25,7%), mentre guadagnano terreno le erbe aromatiche (32%). Stando alle rilevazioni, 6 </w:t>
      </w:r>
      <w:r w:rsidR="00B435F3" w:rsidRPr="00A93E36">
        <w:rPr>
          <w:rFonts w:cs="Arial"/>
          <w:i/>
        </w:rPr>
        <w:t xml:space="preserve">hobby </w:t>
      </w:r>
      <w:proofErr w:type="spellStart"/>
      <w:r w:rsidR="00B435F3" w:rsidRPr="00A93E36">
        <w:rPr>
          <w:rFonts w:cs="Arial"/>
          <w:i/>
        </w:rPr>
        <w:t>farmer</w:t>
      </w:r>
      <w:proofErr w:type="spellEnd"/>
      <w:r w:rsidR="00B435F3" w:rsidRPr="00A93E36">
        <w:rPr>
          <w:rFonts w:cs="Arial"/>
        </w:rPr>
        <w:t xml:space="preserve"> su 10 trasformano i loro prodotti, per lo più in conserve (75,8%) e olio (36,8%), ma anche in vino (20,9%) e miele (12%), tutte lavorazioni che rimangono sulla tavola della famiglia (nel 90% dei casi), ma vengono utilizzate anche per fare regali o, più raramente, per la vendita a parenti e amici. Più di 1/3 alleva animali, che in 8 casi su 10 sono galline, polli, oche o anatre, ma registrano una buona popolarità anche i conigli (22,2%) e le api (20,2%), preferiti a capre e pecore, cavalli e suini.</w:t>
      </w:r>
    </w:p>
    <w:p w:rsidR="00B435F3" w:rsidRPr="003C19B2" w:rsidRDefault="00B435F3" w:rsidP="00B435F3">
      <w:pPr>
        <w:spacing w:after="0"/>
        <w:jc w:val="both"/>
        <w:rPr>
          <w:rFonts w:cs="Arial"/>
        </w:rPr>
      </w:pPr>
      <w:r w:rsidRPr="00A93E36">
        <w:rPr>
          <w:rFonts w:cs="Arial"/>
        </w:rPr>
        <w:t xml:space="preserve">Tempio della vita all’aria aperta, è il giardino il vero protagonista del tempo libero. Qui si concentra il 53,2% </w:t>
      </w:r>
      <w:r w:rsidRPr="003C19B2">
        <w:rPr>
          <w:rFonts w:cs="Arial"/>
        </w:rPr>
        <w:t xml:space="preserve">degli appassionati intervistati, che nel 47% dei casi dispongono anche di terreni di media o grande estensione. Ma con 4 </w:t>
      </w:r>
      <w:r w:rsidRPr="003C19B2">
        <w:rPr>
          <w:rFonts w:cs="Arial"/>
          <w:i/>
        </w:rPr>
        <w:t xml:space="preserve">hobby </w:t>
      </w:r>
      <w:proofErr w:type="spellStart"/>
      <w:r w:rsidRPr="003C19B2">
        <w:rPr>
          <w:rFonts w:cs="Arial"/>
          <w:i/>
        </w:rPr>
        <w:t>farmer</w:t>
      </w:r>
      <w:proofErr w:type="spellEnd"/>
      <w:r w:rsidRPr="003C19B2">
        <w:rPr>
          <w:rFonts w:cs="Arial"/>
        </w:rPr>
        <w:t xml:space="preserve"> su 10 residenti in città, anche la tendenza a “far rifiorire” gli spazi domestici (12,8%) non è da sottovalutare, siano essi balconi, mini-serre</w:t>
      </w:r>
      <w:r w:rsidR="00960945">
        <w:rPr>
          <w:rFonts w:cs="Arial"/>
        </w:rPr>
        <w:t xml:space="preserve"> o più semplicemente davanzali: fiori e piante ornamentali sono la passione per il 36,4%. </w:t>
      </w:r>
    </w:p>
    <w:p w:rsidR="00B435F3" w:rsidRPr="003C19B2" w:rsidRDefault="001D25C7" w:rsidP="00D0335C">
      <w:pPr>
        <w:spacing w:after="0"/>
        <w:jc w:val="both"/>
        <w:rPr>
          <w:rFonts w:cs="Arial"/>
        </w:rPr>
      </w:pPr>
      <w:r w:rsidRPr="003C19B2">
        <w:rPr>
          <w:rFonts w:cs="Arial"/>
        </w:rPr>
        <w:t>Circa il 70% dei rispondenti al sondaggio si colloca nella fascia tra i 50 e 75 anni di età, seguita a distanza da quella 36-50 (18%)</w:t>
      </w:r>
      <w:r w:rsidR="00A1142C" w:rsidRPr="003C19B2">
        <w:rPr>
          <w:rFonts w:cs="Arial"/>
        </w:rPr>
        <w:t>;</w:t>
      </w:r>
      <w:r w:rsidRPr="003C19B2">
        <w:rPr>
          <w:rFonts w:cs="Arial"/>
        </w:rPr>
        <w:t xml:space="preserve"> sono in prevalenza </w:t>
      </w:r>
      <w:r w:rsidR="00B435F3" w:rsidRPr="003C19B2">
        <w:rPr>
          <w:rFonts w:cs="Arial"/>
        </w:rPr>
        <w:t>maschi (78,52%)</w:t>
      </w:r>
      <w:r w:rsidRPr="003C19B2">
        <w:rPr>
          <w:rFonts w:cs="Arial"/>
        </w:rPr>
        <w:t xml:space="preserve"> e</w:t>
      </w:r>
      <w:r w:rsidR="00B435F3" w:rsidRPr="003C19B2">
        <w:rPr>
          <w:rFonts w:cs="Arial"/>
        </w:rPr>
        <w:t xml:space="preserve"> per oltre 1/3 pensionati, seguiti a distanza da impiegati (16,3%), liberi professionisti (10,4%) e dipendenti pubblici (8,2%). A sorpresa, le casalinghe rappresentano solo il 2,6%, meno di imprenditori (6,8%), operai (5,8%) e insegnanti (3,35%). Quasi la metà è disposta a spendere più di 300 euro all’anno, mentre circa l’80% dedica 8 o più ore alla settimana a questa passione, ma non è abbastanza: 7 su 10 desidererebbero avere più tempo e spazio da dedicare.</w:t>
      </w:r>
      <w:r w:rsidRPr="003C19B2">
        <w:rPr>
          <w:rFonts w:cs="Arial"/>
        </w:rPr>
        <w:t xml:space="preserve"> Gli intervistati dalla storica rivista specializzata provengono soprattutto da Lombardia (25%), Veneto (13%), Piemonte (12%) ed Emilia Romagna (9%). </w:t>
      </w:r>
      <w:r w:rsidR="00D0335C">
        <w:rPr>
          <w:rFonts w:cs="Arial"/>
        </w:rPr>
        <w:t xml:space="preserve">In Italia si contano circa </w:t>
      </w:r>
      <w:r w:rsidR="00D0335C" w:rsidRPr="00D0335C">
        <w:rPr>
          <w:rFonts w:cs="Arial"/>
        </w:rPr>
        <w:t>1,2 milioni di agricoltori per passione per una spesa complessiva di oltre 1 miliardo di euro l’anno.</w:t>
      </w:r>
    </w:p>
    <w:p w:rsidR="00B435F3" w:rsidRPr="00A93E36" w:rsidRDefault="00B435F3" w:rsidP="00B435F3">
      <w:pPr>
        <w:spacing w:after="0"/>
        <w:jc w:val="both"/>
        <w:rPr>
          <w:rFonts w:cs="Arial"/>
        </w:rPr>
      </w:pPr>
    </w:p>
    <w:p w:rsidR="009C4F0C" w:rsidRPr="00A93E36" w:rsidRDefault="009C4F0C" w:rsidP="00B435F3">
      <w:pPr>
        <w:spacing w:after="0"/>
        <w:jc w:val="both"/>
      </w:pPr>
      <w:r w:rsidRPr="00A93E36">
        <w:t>La Fiera di Vita in Campagna è organizzat</w:t>
      </w:r>
      <w:r w:rsidR="005A174C" w:rsidRPr="00A93E36">
        <w:t>a</w:t>
      </w:r>
      <w:r w:rsidRPr="00A93E36">
        <w:t xml:space="preserve"> dal mensile Vita in Campagna, Edizioni L’Informatore Agrario: </w:t>
      </w:r>
      <w:hyperlink r:id="rId8" w:history="1">
        <w:r w:rsidRPr="00A93E36">
          <w:rPr>
            <w:rStyle w:val="Collegamentoipertestuale"/>
          </w:rPr>
          <w:t>http://www.lafiera.vitaincampagna.it/</w:t>
        </w:r>
      </w:hyperlink>
    </w:p>
    <w:p w:rsidR="009C4F0C" w:rsidRPr="00E84BE4" w:rsidRDefault="009C4F0C" w:rsidP="00B435F3">
      <w:pPr>
        <w:spacing w:after="0"/>
      </w:pPr>
      <w:r w:rsidRPr="00E84BE4">
        <w:t xml:space="preserve">È possibile scaricare alcune foto dalle precedenti edizioni a questo link: </w:t>
      </w:r>
      <w:hyperlink r:id="rId9" w:history="1">
        <w:r w:rsidRPr="00E84BE4">
          <w:rPr>
            <w:rStyle w:val="Collegamentoipertestuale"/>
          </w:rPr>
          <w:t>http://www.lafiera.vitaincampagna.it/press/immagini-e-loghi</w:t>
        </w:r>
      </w:hyperlink>
    </w:p>
    <w:p w:rsidR="009C4F0C" w:rsidRPr="00A93E36" w:rsidRDefault="009C4F0C" w:rsidP="00B435F3">
      <w:pPr>
        <w:spacing w:after="0"/>
        <w:rPr>
          <w:b/>
        </w:rPr>
      </w:pPr>
    </w:p>
    <w:p w:rsidR="009C4F0C" w:rsidRPr="00A93E36" w:rsidRDefault="009C4F0C" w:rsidP="00B435F3">
      <w:pPr>
        <w:spacing w:after="0"/>
        <w:jc w:val="both"/>
        <w:rPr>
          <w:b/>
        </w:rPr>
      </w:pPr>
      <w:r w:rsidRPr="00A93E36">
        <w:rPr>
          <w:b/>
        </w:rPr>
        <w:t>Ufficio stampa Fiera di Vita in Campagna: Ispropress</w:t>
      </w:r>
    </w:p>
    <w:p w:rsidR="009C4F0C" w:rsidRPr="00A93E36" w:rsidRDefault="009C4F0C" w:rsidP="00B435F3">
      <w:pPr>
        <w:spacing w:after="0"/>
        <w:jc w:val="both"/>
        <w:rPr>
          <w:lang w:eastAsia="it-IT"/>
        </w:rPr>
      </w:pPr>
      <w:r w:rsidRPr="00A93E36">
        <w:rPr>
          <w:lang w:eastAsia="ar-SA"/>
        </w:rPr>
        <w:t xml:space="preserve">Marta De Carli </w:t>
      </w:r>
      <w:r w:rsidRPr="00A93E36">
        <w:rPr>
          <w:lang w:eastAsia="it-IT"/>
        </w:rPr>
        <w:t xml:space="preserve">(393.4554270 – </w:t>
      </w:r>
      <w:hyperlink r:id="rId10" w:history="1">
        <w:r w:rsidRPr="00A93E36">
          <w:rPr>
            <w:rStyle w:val="Collegamentoipertestuale"/>
            <w:lang w:eastAsia="it-IT"/>
          </w:rPr>
          <w:t>press@ispropress.it</w:t>
        </w:r>
      </w:hyperlink>
      <w:r w:rsidRPr="00A93E36">
        <w:rPr>
          <w:lang w:eastAsia="it-IT"/>
        </w:rPr>
        <w:t>)</w:t>
      </w:r>
    </w:p>
    <w:p w:rsidR="00423D69" w:rsidRPr="00A93E36" w:rsidRDefault="009C4F0C" w:rsidP="00B435F3">
      <w:pPr>
        <w:spacing w:after="0"/>
      </w:pPr>
      <w:r w:rsidRPr="00A93E36">
        <w:t xml:space="preserve">Eugenia Torelli (328.6617921 – </w:t>
      </w:r>
      <w:hyperlink r:id="rId11" w:history="1">
        <w:r w:rsidRPr="00A93E36">
          <w:rPr>
            <w:rStyle w:val="Collegamentoipertestuale"/>
          </w:rPr>
          <w:t>ufficiostampa@ispropress.it</w:t>
        </w:r>
      </w:hyperlink>
      <w:r w:rsidRPr="00A93E36">
        <w:t>)</w:t>
      </w:r>
      <w:bookmarkEnd w:id="0"/>
    </w:p>
    <w:sectPr w:rsidR="00423D69" w:rsidRPr="00A93E36" w:rsidSect="00AC63B4">
      <w:headerReference w:type="default" r:id="rId12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8D" w:rsidRDefault="00AF308D" w:rsidP="00023CDE">
      <w:pPr>
        <w:spacing w:after="0" w:line="240" w:lineRule="auto"/>
      </w:pPr>
      <w:r>
        <w:separator/>
      </w:r>
    </w:p>
  </w:endnote>
  <w:endnote w:type="continuationSeparator" w:id="0">
    <w:p w:rsidR="00AF308D" w:rsidRDefault="00AF308D" w:rsidP="0002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8D" w:rsidRDefault="00AF308D" w:rsidP="00023CDE">
      <w:pPr>
        <w:spacing w:after="0" w:line="240" w:lineRule="auto"/>
      </w:pPr>
      <w:r>
        <w:separator/>
      </w:r>
    </w:p>
  </w:footnote>
  <w:footnote w:type="continuationSeparator" w:id="0">
    <w:p w:rsidR="00AF308D" w:rsidRDefault="00AF308D" w:rsidP="0002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F7" w:rsidRDefault="00B615F7" w:rsidP="00B615F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114550" cy="1099566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717" cy="1105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78"/>
    <w:rsid w:val="00023CDE"/>
    <w:rsid w:val="00056129"/>
    <w:rsid w:val="000A078E"/>
    <w:rsid w:val="000F3D48"/>
    <w:rsid w:val="00153B35"/>
    <w:rsid w:val="00162DF3"/>
    <w:rsid w:val="00180041"/>
    <w:rsid w:val="001A2044"/>
    <w:rsid w:val="001D25C7"/>
    <w:rsid w:val="001D362E"/>
    <w:rsid w:val="001F3E21"/>
    <w:rsid w:val="001F71AB"/>
    <w:rsid w:val="00204B77"/>
    <w:rsid w:val="002210F3"/>
    <w:rsid w:val="00230AC5"/>
    <w:rsid w:val="002379E5"/>
    <w:rsid w:val="00245C3D"/>
    <w:rsid w:val="00287640"/>
    <w:rsid w:val="00292267"/>
    <w:rsid w:val="002E614B"/>
    <w:rsid w:val="002E633E"/>
    <w:rsid w:val="002F3786"/>
    <w:rsid w:val="003427C4"/>
    <w:rsid w:val="003B715D"/>
    <w:rsid w:val="003C19B2"/>
    <w:rsid w:val="00406FDB"/>
    <w:rsid w:val="00423D69"/>
    <w:rsid w:val="004811C5"/>
    <w:rsid w:val="00491EB4"/>
    <w:rsid w:val="004966E6"/>
    <w:rsid w:val="004A22CD"/>
    <w:rsid w:val="00534703"/>
    <w:rsid w:val="005A174C"/>
    <w:rsid w:val="005B6460"/>
    <w:rsid w:val="005B6BE1"/>
    <w:rsid w:val="005D44F5"/>
    <w:rsid w:val="005E51B8"/>
    <w:rsid w:val="005F2182"/>
    <w:rsid w:val="0061107E"/>
    <w:rsid w:val="006758F0"/>
    <w:rsid w:val="00686383"/>
    <w:rsid w:val="006C1816"/>
    <w:rsid w:val="006E4C45"/>
    <w:rsid w:val="006F4DE3"/>
    <w:rsid w:val="007119ED"/>
    <w:rsid w:val="0072648F"/>
    <w:rsid w:val="007303AC"/>
    <w:rsid w:val="00732100"/>
    <w:rsid w:val="00742478"/>
    <w:rsid w:val="00775D94"/>
    <w:rsid w:val="007B005B"/>
    <w:rsid w:val="007B1A50"/>
    <w:rsid w:val="00814C7D"/>
    <w:rsid w:val="00822AD6"/>
    <w:rsid w:val="00837179"/>
    <w:rsid w:val="00846F78"/>
    <w:rsid w:val="0086061B"/>
    <w:rsid w:val="008F68B5"/>
    <w:rsid w:val="009206BC"/>
    <w:rsid w:val="009429DC"/>
    <w:rsid w:val="00960945"/>
    <w:rsid w:val="00970E43"/>
    <w:rsid w:val="00972D54"/>
    <w:rsid w:val="009C4F0C"/>
    <w:rsid w:val="009E345A"/>
    <w:rsid w:val="00A1142C"/>
    <w:rsid w:val="00A15211"/>
    <w:rsid w:val="00A77AED"/>
    <w:rsid w:val="00A92032"/>
    <w:rsid w:val="00A93E36"/>
    <w:rsid w:val="00AB28FD"/>
    <w:rsid w:val="00AC63B4"/>
    <w:rsid w:val="00AF308D"/>
    <w:rsid w:val="00B23AB9"/>
    <w:rsid w:val="00B435F3"/>
    <w:rsid w:val="00B44474"/>
    <w:rsid w:val="00B615F7"/>
    <w:rsid w:val="00B75740"/>
    <w:rsid w:val="00BE57B7"/>
    <w:rsid w:val="00BF7578"/>
    <w:rsid w:val="00C204BF"/>
    <w:rsid w:val="00C277BD"/>
    <w:rsid w:val="00C524F3"/>
    <w:rsid w:val="00C9421E"/>
    <w:rsid w:val="00D0335C"/>
    <w:rsid w:val="00D12F28"/>
    <w:rsid w:val="00D341AA"/>
    <w:rsid w:val="00D85CAC"/>
    <w:rsid w:val="00D92BAE"/>
    <w:rsid w:val="00D97D32"/>
    <w:rsid w:val="00DC1EDB"/>
    <w:rsid w:val="00DE16C7"/>
    <w:rsid w:val="00E22E9D"/>
    <w:rsid w:val="00E371D4"/>
    <w:rsid w:val="00E672CF"/>
    <w:rsid w:val="00E70AB7"/>
    <w:rsid w:val="00E84BE4"/>
    <w:rsid w:val="00E878C8"/>
    <w:rsid w:val="00E96C18"/>
    <w:rsid w:val="00F15F80"/>
    <w:rsid w:val="00F5006E"/>
    <w:rsid w:val="00F560A0"/>
    <w:rsid w:val="00F576FA"/>
    <w:rsid w:val="00F579F1"/>
    <w:rsid w:val="00FA10D8"/>
    <w:rsid w:val="00FD1943"/>
    <w:rsid w:val="00FD24DE"/>
    <w:rsid w:val="00FE0EDD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005B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3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CDE"/>
  </w:style>
  <w:style w:type="paragraph" w:styleId="Pidipagina">
    <w:name w:val="footer"/>
    <w:basedOn w:val="Normale"/>
    <w:link w:val="PidipaginaCarattere"/>
    <w:uiPriority w:val="99"/>
    <w:unhideWhenUsed/>
    <w:rsid w:val="00023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CD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63B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460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59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005B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3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CDE"/>
  </w:style>
  <w:style w:type="paragraph" w:styleId="Pidipagina">
    <w:name w:val="footer"/>
    <w:basedOn w:val="Normale"/>
    <w:link w:val="PidipaginaCarattere"/>
    <w:uiPriority w:val="99"/>
    <w:unhideWhenUsed/>
    <w:rsid w:val="00023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CD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63B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460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5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iera.vitaincampagna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@ispropres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ispropres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fiera.vitaincampagna.it/press/immagini-e-logh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2536-8B0A-47B6-9730-1FE3E19B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De Carli</dc:creator>
  <cp:lastModifiedBy>Laura Pirovano</cp:lastModifiedBy>
  <cp:revision>2</cp:revision>
  <cp:lastPrinted>2018-03-22T14:30:00Z</cp:lastPrinted>
  <dcterms:created xsi:type="dcterms:W3CDTF">2019-03-18T09:28:00Z</dcterms:created>
  <dcterms:modified xsi:type="dcterms:W3CDTF">2019-03-18T09:28:00Z</dcterms:modified>
</cp:coreProperties>
</file>