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50D0F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bookmarkStart w:id="0" w:name="_GoBack"/>
      <w:bookmarkEnd w:id="0"/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>Secondo ciclo Le Giornate di Studi di Orticola di Lombardia</w:t>
      </w:r>
    </w:p>
    <w:p w14:paraId="56F2B3A4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>2017-2020</w:t>
      </w:r>
    </w:p>
    <w:p w14:paraId="37E28773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44FED054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i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i/>
          <w:kern w:val="1"/>
          <w:sz w:val="22"/>
          <w:szCs w:val="22"/>
        </w:rPr>
        <w:t>Piante per il giardino italiano</w:t>
      </w:r>
    </w:p>
    <w:p w14:paraId="7E8AF676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i/>
          <w:kern w:val="1"/>
          <w:sz w:val="22"/>
          <w:szCs w:val="22"/>
        </w:rPr>
      </w:pPr>
    </w:p>
    <w:p w14:paraId="7ED169E7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>Il ciclo già sperimentato nel quadriennio 2012-2015 ritorna per continuare a raccontare la cultura delle piante e dei giardini al pubblico di appassionati.</w:t>
      </w:r>
    </w:p>
    <w:p w14:paraId="42D8BA5B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0F71FD38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>Questo secondo ciclo intende proporre nuove modalità di comunicazione, con un’impostazione meno formale, dove i relatori sono più di uno e dialogano insieme su un tema dato, spesso con il sostegno di contributi video. Il carattere multidisciplinare degli interventi rimane una caratteristica precipua; in particolare si cercherà di dare sempre maggior voce ai coltivatori ed ai collezionisti.</w:t>
      </w:r>
    </w:p>
    <w:p w14:paraId="230BFDC0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1E126F44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Un’ulteriore novità è il raddoppio degli appuntamenti, con due date d’incontro a primavera e due date in autunno. Ogni anno, gli incontri cercheranno di ispirarsi al tema della Mostra Mercato.  </w:t>
      </w:r>
    </w:p>
    <w:p w14:paraId="4443463D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34F2FA04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Programma per l’edizione 2017: </w:t>
      </w:r>
    </w:p>
    <w:p w14:paraId="686E3841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6770F66B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GdS primaverili: </w:t>
      </w:r>
    </w:p>
    <w:p w14:paraId="73AA5AC8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20 e 21 aprile (date già concordate) </w:t>
      </w:r>
    </w:p>
    <w:p w14:paraId="6969AAC8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Piante italiane per il giardino italiano – </w:t>
      </w:r>
      <w:r w:rsidRPr="007669B8">
        <w:rPr>
          <w:rFonts w:ascii="Arial" w:eastAsia="Times New Roman" w:hAnsi="Arial" w:cs="Arial"/>
          <w:b/>
          <w:i/>
          <w:kern w:val="1"/>
          <w:sz w:val="22"/>
          <w:szCs w:val="22"/>
        </w:rPr>
        <w:t>Agrumi d’Italia e piante spontanee</w:t>
      </w:r>
    </w:p>
    <w:p w14:paraId="15C9ABE0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6A448726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6201A2EE" w14:textId="0681D910" w:rsidR="00721DC0" w:rsidRPr="007669B8" w:rsidRDefault="00680298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>
        <w:rPr>
          <w:rFonts w:ascii="Arial" w:eastAsia="Times New Roman" w:hAnsi="Arial" w:cs="Arial"/>
          <w:kern w:val="1"/>
          <w:sz w:val="22"/>
          <w:szCs w:val="22"/>
        </w:rPr>
        <w:t xml:space="preserve">Giovedì 20 </w:t>
      </w:r>
      <w:r w:rsidR="00721DC0" w:rsidRPr="007669B8">
        <w:rPr>
          <w:rFonts w:ascii="Arial" w:eastAsia="Times New Roman" w:hAnsi="Arial" w:cs="Arial"/>
          <w:kern w:val="1"/>
          <w:sz w:val="22"/>
          <w:szCs w:val="22"/>
        </w:rPr>
        <w:t>aprile</w:t>
      </w:r>
    </w:p>
    <w:p w14:paraId="73D47467" w14:textId="77777777" w:rsidR="00721DC0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i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 </w:t>
      </w:r>
      <w:r w:rsidRPr="007669B8">
        <w:rPr>
          <w:rFonts w:ascii="Arial" w:eastAsia="Times New Roman" w:hAnsi="Arial" w:cs="Arial"/>
          <w:b/>
          <w:i/>
          <w:kern w:val="1"/>
          <w:sz w:val="22"/>
          <w:szCs w:val="22"/>
        </w:rPr>
        <w:t>Piante spontanee d’Italia</w:t>
      </w:r>
    </w:p>
    <w:p w14:paraId="28189629" w14:textId="77777777" w:rsidR="00B60574" w:rsidRPr="007669B8" w:rsidRDefault="00B60574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i/>
          <w:kern w:val="1"/>
          <w:sz w:val="22"/>
          <w:szCs w:val="22"/>
        </w:rPr>
      </w:pPr>
    </w:p>
    <w:p w14:paraId="38827B7F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i/>
          <w:kern w:val="1"/>
          <w:sz w:val="22"/>
          <w:szCs w:val="22"/>
        </w:rPr>
        <w:t>Sessione mattutina</w:t>
      </w:r>
    </w:p>
    <w:p w14:paraId="00C87628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>Apertura con brani del repertorio italiano ed inglese sulle piante spontanee</w:t>
      </w:r>
    </w:p>
    <w:p w14:paraId="256986CB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5C64DE4E" w14:textId="77777777" w:rsidR="00721DC0" w:rsidRPr="007669B8" w:rsidRDefault="00721DC0" w:rsidP="00721DC0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Piante del mediterraneo tra ricerca e coltivazione: dialogo tra Gérard Weiner e Susanna Magistretti </w:t>
      </w:r>
    </w:p>
    <w:p w14:paraId="24B14365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3F734ECF" w14:textId="77777777" w:rsidR="00721DC0" w:rsidRPr="007669B8" w:rsidRDefault="00721DC0" w:rsidP="00721DC0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I muschi italiani. A cura di Mario Mariani</w:t>
      </w:r>
    </w:p>
    <w:p w14:paraId="45A3423A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contextualSpacing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23307B8C" w14:textId="77777777" w:rsidR="00721DC0" w:rsidRPr="007669B8" w:rsidRDefault="00721DC0" w:rsidP="00721DC0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Piante spontanee nei giardini storici. A cura di Maria Cristina Cesana</w:t>
      </w:r>
    </w:p>
    <w:p w14:paraId="1600607C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2782387C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>Conclude la mattinata una breve passeggiata nei giardini</w:t>
      </w:r>
    </w:p>
    <w:p w14:paraId="49BDB2CE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1080"/>
        <w:textAlignment w:val="baseline"/>
        <w:rPr>
          <w:rFonts w:ascii="Arial" w:eastAsia="Times New Roman" w:hAnsi="Arial" w:cs="Arial"/>
          <w:i/>
          <w:kern w:val="1"/>
          <w:sz w:val="22"/>
          <w:szCs w:val="22"/>
        </w:rPr>
      </w:pPr>
    </w:p>
    <w:p w14:paraId="0D8166CD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i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i/>
          <w:kern w:val="1"/>
          <w:sz w:val="22"/>
          <w:szCs w:val="22"/>
        </w:rPr>
        <w:t>Sessione pomeridiana</w:t>
      </w:r>
    </w:p>
    <w:p w14:paraId="38517168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27787FB2" w14:textId="77777777" w:rsidR="00721DC0" w:rsidRPr="007669B8" w:rsidRDefault="00721DC0" w:rsidP="00721DC0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Le piante vagabonde secondo Antonio Perazzi </w:t>
      </w:r>
    </w:p>
    <w:p w14:paraId="54C78C21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0657BE3C" w14:textId="77777777" w:rsidR="00721DC0" w:rsidRPr="007669B8" w:rsidRDefault="00721DC0" w:rsidP="00721DC0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Spontanee o infestanti? Dialogo tra Kety Cialdi ed Enrico Banfi</w:t>
      </w:r>
    </w:p>
    <w:p w14:paraId="6F29BB04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108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2EF883A3" w14:textId="77777777" w:rsidR="00721DC0" w:rsidRPr="007669B8" w:rsidRDefault="00721DC0" w:rsidP="00721DC0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Apiacee: le ombrellifere per i nostri giardini. A cura di Filippo Alossa</w:t>
      </w:r>
    </w:p>
    <w:p w14:paraId="0EDECF5F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14C62A1C" w14:textId="77777777" w:rsidR="00721DC0" w:rsidRPr="007669B8" w:rsidRDefault="00721DC0" w:rsidP="00721DC0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   </w:t>
      </w: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Orchidee spontanee in Italia. A cura di GIROS </w:t>
      </w:r>
    </w:p>
    <w:p w14:paraId="114A294D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651F1A21" w14:textId="77777777" w:rsidR="00721DC0" w:rsidRDefault="00721DC0" w:rsidP="00721DC0">
      <w:pPr>
        <w:widowControl w:val="0"/>
        <w:numPr>
          <w:ilvl w:val="0"/>
          <w:numId w:val="3"/>
        </w:numPr>
        <w:pBdr>
          <w:bottom w:val="single" w:sz="4" w:space="1" w:color="auto"/>
        </w:pBd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Mangiare le spontanee. A cura di Eleonora Matarrese (Pikniq) </w:t>
      </w:r>
    </w:p>
    <w:p w14:paraId="2665AD28" w14:textId="77777777" w:rsidR="007669B8" w:rsidRDefault="007669B8" w:rsidP="007669B8">
      <w:pPr>
        <w:widowControl w:val="0"/>
        <w:pBdr>
          <w:bottom w:val="single" w:sz="4" w:space="1" w:color="auto"/>
        </w:pBdr>
        <w:suppressAutoHyphens/>
        <w:overflowPunct w:val="0"/>
        <w:autoSpaceDE w:val="0"/>
        <w:autoSpaceDN w:val="0"/>
        <w:adjustRightInd w:val="0"/>
        <w:ind w:left="709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6EDCB88B" w14:textId="77777777" w:rsidR="007669B8" w:rsidRDefault="007669B8" w:rsidP="007669B8">
      <w:pPr>
        <w:widowControl w:val="0"/>
        <w:pBdr>
          <w:bottom w:val="single" w:sz="4" w:space="1" w:color="auto"/>
        </w:pBdr>
        <w:suppressAutoHyphens/>
        <w:overflowPunct w:val="0"/>
        <w:autoSpaceDE w:val="0"/>
        <w:autoSpaceDN w:val="0"/>
        <w:adjustRightInd w:val="0"/>
        <w:ind w:left="709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3EAFF328" w14:textId="77777777" w:rsidR="007669B8" w:rsidRDefault="007669B8" w:rsidP="007669B8">
      <w:pPr>
        <w:widowControl w:val="0"/>
        <w:pBdr>
          <w:bottom w:val="single" w:sz="4" w:space="1" w:color="auto"/>
        </w:pBdr>
        <w:suppressAutoHyphens/>
        <w:overflowPunct w:val="0"/>
        <w:autoSpaceDE w:val="0"/>
        <w:autoSpaceDN w:val="0"/>
        <w:adjustRightInd w:val="0"/>
        <w:ind w:left="709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24A08F8E" w14:textId="77777777" w:rsidR="007669B8" w:rsidRDefault="007669B8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7D64F97C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>Venerdì 21 aprile</w:t>
      </w:r>
    </w:p>
    <w:p w14:paraId="25C4115F" w14:textId="77777777" w:rsidR="00721DC0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i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 xml:space="preserve"> </w:t>
      </w:r>
      <w:r w:rsidRPr="007669B8">
        <w:rPr>
          <w:rFonts w:ascii="Arial" w:eastAsia="Times New Roman" w:hAnsi="Arial" w:cs="Arial"/>
          <w:b/>
          <w:i/>
          <w:kern w:val="1"/>
          <w:sz w:val="22"/>
          <w:szCs w:val="22"/>
        </w:rPr>
        <w:t>Agrumi d’Italia</w:t>
      </w:r>
    </w:p>
    <w:p w14:paraId="524574CA" w14:textId="77777777" w:rsidR="00B60574" w:rsidRPr="007669B8" w:rsidRDefault="00B60574" w:rsidP="00721DC0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ascii="Arial" w:eastAsia="Times New Roman" w:hAnsi="Arial" w:cs="Arial"/>
          <w:b/>
          <w:i/>
          <w:kern w:val="1"/>
          <w:sz w:val="22"/>
          <w:szCs w:val="22"/>
        </w:rPr>
      </w:pPr>
    </w:p>
    <w:p w14:paraId="6DDB1EC9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i/>
          <w:kern w:val="1"/>
          <w:sz w:val="22"/>
          <w:szCs w:val="22"/>
        </w:rPr>
        <w:t>Sessione mattutina</w:t>
      </w:r>
    </w:p>
    <w:p w14:paraId="0A38E47B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kern w:val="1"/>
          <w:sz w:val="22"/>
          <w:szCs w:val="22"/>
        </w:rPr>
        <w:t>Apertura della giornata con video o brani di poesie</w:t>
      </w:r>
    </w:p>
    <w:p w14:paraId="43A2060B" w14:textId="77777777" w:rsidR="00721DC0" w:rsidRPr="007669B8" w:rsidRDefault="00721DC0" w:rsidP="00721DC0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39CEB926" w14:textId="77777777" w:rsidR="00721DC0" w:rsidRPr="007669B8" w:rsidRDefault="00721DC0" w:rsidP="00721DC0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Aranci e limoni sul Lago di Como: la serra di Villa Pizzo</w:t>
      </w:r>
    </w:p>
    <w:p w14:paraId="4AA1C8E3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3BA47D63" w14:textId="77777777" w:rsidR="00721DC0" w:rsidRPr="007669B8" w:rsidRDefault="00721DC0" w:rsidP="00721DC0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I pomi d’oro del mediterraneo: conversazione con Giuseppe Barbera</w:t>
      </w:r>
    </w:p>
    <w:p w14:paraId="306B1F66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108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18A05D21" w14:textId="77777777" w:rsidR="00721DC0" w:rsidRPr="007669B8" w:rsidRDefault="00721DC0" w:rsidP="00721DC0">
      <w:pPr>
        <w:numPr>
          <w:ilvl w:val="0"/>
          <w:numId w:val="1"/>
        </w:numPr>
        <w:tabs>
          <w:tab w:val="left" w:pos="1276"/>
        </w:tabs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  Le coltivazioni tipiche: dal bergamotto calabrese al chinotto ligure (VIDEO) </w:t>
      </w:r>
    </w:p>
    <w:p w14:paraId="5B2182FE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108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2FAB3978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ascii="Arial" w:eastAsia="Times New Roman" w:hAnsi="Arial" w:cs="Arial"/>
          <w:i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i/>
          <w:kern w:val="1"/>
          <w:sz w:val="22"/>
          <w:szCs w:val="22"/>
        </w:rPr>
        <w:t>Sessione pomeridiana</w:t>
      </w:r>
    </w:p>
    <w:p w14:paraId="56C87959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63E4337B" w14:textId="77777777" w:rsidR="00721DC0" w:rsidRPr="007669B8" w:rsidRDefault="00721DC0" w:rsidP="00721DC0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>Arance bio per una buona causa: la raccolta fondi per AIRC raccontata da Miki Borghese</w:t>
      </w:r>
    </w:p>
    <w:p w14:paraId="4497E1F4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i/>
          <w:kern w:val="1"/>
          <w:sz w:val="22"/>
          <w:szCs w:val="22"/>
        </w:rPr>
      </w:pPr>
    </w:p>
    <w:p w14:paraId="11C4398A" w14:textId="77777777" w:rsidR="00721DC0" w:rsidRPr="007669B8" w:rsidRDefault="00721DC0" w:rsidP="00721DC0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>Agrumi tra passato, presente e futuro: dialogo tra Paolo Galeotti e Oscar Tintori</w:t>
      </w:r>
    </w:p>
    <w:p w14:paraId="2FE02C30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108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460C0B19" w14:textId="77777777" w:rsidR="00721DC0" w:rsidRPr="007669B8" w:rsidRDefault="00721DC0" w:rsidP="00721DC0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>Zagare e bucce d’arancia: le essenze dei profumi più famosi</w:t>
      </w:r>
    </w:p>
    <w:p w14:paraId="571299DE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ind w:left="108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7FA5C70A" w14:textId="77777777" w:rsidR="00721DC0" w:rsidRPr="007669B8" w:rsidRDefault="00721DC0" w:rsidP="00721DC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Le collezioni medicee nella pittura di Bartolomeo Bimbi </w:t>
      </w:r>
    </w:p>
    <w:p w14:paraId="15D1D255" w14:textId="77777777" w:rsidR="00721DC0" w:rsidRPr="007669B8" w:rsidRDefault="00721DC0" w:rsidP="00721DC0">
      <w:pPr>
        <w:widowControl w:val="0"/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kern w:val="1"/>
          <w:sz w:val="22"/>
          <w:szCs w:val="22"/>
        </w:rPr>
      </w:pPr>
    </w:p>
    <w:p w14:paraId="2D7EB88F" w14:textId="77777777" w:rsidR="00721DC0" w:rsidRDefault="00721DC0" w:rsidP="00721DC0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  <w:r w:rsidRPr="007669B8">
        <w:rPr>
          <w:rFonts w:ascii="Arial" w:eastAsia="Times New Roman" w:hAnsi="Arial" w:cs="Arial"/>
          <w:b/>
          <w:kern w:val="1"/>
          <w:sz w:val="22"/>
          <w:szCs w:val="22"/>
        </w:rPr>
        <w:t xml:space="preserve"> Le ricette più buone con gli agrumi: a scuola di cucina con CookingFactory</w:t>
      </w:r>
    </w:p>
    <w:p w14:paraId="295C6801" w14:textId="77777777" w:rsidR="007669B8" w:rsidRDefault="007669B8" w:rsidP="007669B8">
      <w:pPr>
        <w:pStyle w:val="Paragrafoelenco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7F1024B0" w14:textId="77777777" w:rsidR="007669B8" w:rsidRDefault="007669B8" w:rsidP="007669B8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590EAFC6" w14:textId="77777777" w:rsidR="007669B8" w:rsidRDefault="007669B8" w:rsidP="007669B8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237A2EBA" w14:textId="77777777" w:rsidR="007669B8" w:rsidRDefault="007669B8" w:rsidP="007669B8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0159F3AD" w14:textId="77777777" w:rsidR="00ED071E" w:rsidRPr="0043119B" w:rsidRDefault="00ED071E" w:rsidP="00ED071E">
      <w:pPr>
        <w:pStyle w:val="Paragrafobase"/>
        <w:spacing w:line="100" w:lineRule="atLeast"/>
        <w:jc w:val="both"/>
        <w:rPr>
          <w:rFonts w:ascii="Arial" w:hAnsi="Arial" w:cs="Arial"/>
          <w:color w:val="00000A"/>
          <w:sz w:val="18"/>
          <w:szCs w:val="18"/>
        </w:rPr>
      </w:pPr>
    </w:p>
    <w:p w14:paraId="72E5E812" w14:textId="77777777" w:rsidR="00ED071E" w:rsidRPr="00ED071E" w:rsidRDefault="00ED071E" w:rsidP="00ED071E">
      <w:pPr>
        <w:pStyle w:val="Paragrafobase"/>
        <w:spacing w:line="100" w:lineRule="atLeast"/>
        <w:jc w:val="both"/>
        <w:rPr>
          <w:rFonts w:ascii="Arial" w:hAnsi="Arial" w:cs="Arial"/>
          <w:bCs/>
          <w:color w:val="00000A"/>
          <w:sz w:val="22"/>
          <w:szCs w:val="22"/>
        </w:rPr>
      </w:pPr>
      <w:r w:rsidRPr="00ED071E">
        <w:rPr>
          <w:rFonts w:ascii="Arial" w:hAnsi="Arial" w:cs="Arial"/>
          <w:bCs/>
          <w:color w:val="00000A"/>
          <w:sz w:val="22"/>
          <w:szCs w:val="22"/>
        </w:rPr>
        <w:t>Per informazioni:</w:t>
      </w:r>
    </w:p>
    <w:p w14:paraId="7904EB87" w14:textId="77777777" w:rsidR="00ED071E" w:rsidRPr="00ED071E" w:rsidRDefault="00ED071E" w:rsidP="00ED071E">
      <w:pPr>
        <w:pStyle w:val="Paragrafobase"/>
        <w:spacing w:line="100" w:lineRule="atLeast"/>
        <w:jc w:val="both"/>
        <w:rPr>
          <w:rFonts w:ascii="Arial" w:hAnsi="Arial" w:cs="Arial"/>
          <w:bCs/>
          <w:color w:val="00000A"/>
          <w:sz w:val="22"/>
          <w:szCs w:val="22"/>
        </w:rPr>
      </w:pPr>
    </w:p>
    <w:p w14:paraId="639C30CA" w14:textId="77777777" w:rsidR="00680298" w:rsidRDefault="00ED071E" w:rsidP="00ED071E">
      <w:pPr>
        <w:pStyle w:val="Paragrafobase"/>
        <w:spacing w:line="100" w:lineRule="atLeast"/>
        <w:jc w:val="both"/>
        <w:rPr>
          <w:rFonts w:ascii="Arial" w:hAnsi="Arial" w:cs="Arial"/>
          <w:color w:val="00000A"/>
          <w:sz w:val="22"/>
          <w:szCs w:val="22"/>
          <w:lang w:val="en-US"/>
        </w:rPr>
      </w:pPr>
      <w:r w:rsidRPr="00ED071E">
        <w:rPr>
          <w:rFonts w:ascii="Arial" w:hAnsi="Arial" w:cs="Arial"/>
          <w:color w:val="00000A"/>
          <w:sz w:val="22"/>
          <w:szCs w:val="22"/>
        </w:rPr>
        <w:t xml:space="preserve">Ufficio Stampa - Giovanna de Michelis - </w:t>
      </w:r>
      <w:r w:rsidRPr="00ED071E">
        <w:rPr>
          <w:rFonts w:ascii="Arial" w:hAnsi="Arial" w:cs="Arial"/>
          <w:color w:val="00000A"/>
          <w:sz w:val="22"/>
          <w:szCs w:val="22"/>
          <w:lang w:val="en-US"/>
        </w:rPr>
        <w:t xml:space="preserve">Cell. 335 8202658 – </w:t>
      </w:r>
    </w:p>
    <w:p w14:paraId="4CCCA27D" w14:textId="7A089EBB" w:rsidR="00ED071E" w:rsidRDefault="001F4978" w:rsidP="00ED071E">
      <w:pPr>
        <w:pStyle w:val="Paragrafobase"/>
        <w:spacing w:line="100" w:lineRule="atLeast"/>
        <w:jc w:val="both"/>
        <w:rPr>
          <w:rStyle w:val="Collegamentoipertestuale"/>
          <w:rFonts w:ascii="Arial" w:hAnsi="Arial" w:cs="Arial"/>
          <w:sz w:val="22"/>
          <w:szCs w:val="22"/>
          <w:lang w:val="en-US"/>
        </w:rPr>
      </w:pPr>
      <w:hyperlink r:id="rId9" w:history="1">
        <w:r w:rsidR="00ED071E" w:rsidRPr="00A260BD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giovanna.demichelis@fastwebnet.it</w:t>
        </w:r>
      </w:hyperlink>
    </w:p>
    <w:p w14:paraId="4B96648C" w14:textId="77777777" w:rsidR="00680298" w:rsidRDefault="00680298" w:rsidP="00ED071E">
      <w:pPr>
        <w:pStyle w:val="Paragrafobase"/>
        <w:spacing w:line="100" w:lineRule="atLeast"/>
        <w:jc w:val="both"/>
        <w:rPr>
          <w:rFonts w:ascii="Arial" w:hAnsi="Arial" w:cs="Arial"/>
          <w:color w:val="00000A"/>
          <w:sz w:val="22"/>
          <w:szCs w:val="22"/>
          <w:lang w:val="en-US"/>
        </w:rPr>
      </w:pPr>
    </w:p>
    <w:p w14:paraId="61826668" w14:textId="10AF8B4F" w:rsidR="00ED071E" w:rsidRDefault="00ED071E" w:rsidP="00ED071E">
      <w:pPr>
        <w:pStyle w:val="Paragrafobase"/>
        <w:spacing w:line="100" w:lineRule="atLeast"/>
        <w:jc w:val="both"/>
        <w:rPr>
          <w:rFonts w:ascii="Arial" w:hAnsi="Arial" w:cs="Arial"/>
          <w:color w:val="00000A"/>
          <w:sz w:val="22"/>
          <w:szCs w:val="22"/>
        </w:rPr>
      </w:pPr>
      <w:r w:rsidRPr="00ED071E">
        <w:rPr>
          <w:rFonts w:ascii="Arial" w:hAnsi="Arial" w:cs="Arial"/>
          <w:color w:val="00000A"/>
          <w:sz w:val="22"/>
          <w:szCs w:val="22"/>
        </w:rPr>
        <w:t xml:space="preserve">Pubbliche Relazioni - Micaela Poss - Cell. 335 8325001 - </w:t>
      </w:r>
      <w:hyperlink r:id="rId10" w:history="1">
        <w:r w:rsidRPr="00A260BD">
          <w:rPr>
            <w:rStyle w:val="Collegamentoipertestuale"/>
            <w:rFonts w:ascii="Arial" w:hAnsi="Arial" w:cs="Arial"/>
            <w:sz w:val="22"/>
            <w:szCs w:val="22"/>
          </w:rPr>
          <w:t>micaela.poss@gmail.com</w:t>
        </w:r>
      </w:hyperlink>
    </w:p>
    <w:p w14:paraId="41B33D55" w14:textId="77777777" w:rsidR="00ED071E" w:rsidRPr="00ED071E" w:rsidRDefault="00ED071E" w:rsidP="00ED071E">
      <w:pPr>
        <w:pStyle w:val="Paragrafobase"/>
        <w:spacing w:line="100" w:lineRule="atLeast"/>
        <w:jc w:val="both"/>
        <w:rPr>
          <w:rFonts w:ascii="Arial" w:hAnsi="Arial" w:cs="Arial"/>
          <w:sz w:val="22"/>
          <w:szCs w:val="22"/>
        </w:rPr>
      </w:pPr>
    </w:p>
    <w:p w14:paraId="215F4959" w14:textId="77777777" w:rsidR="007669B8" w:rsidRPr="007669B8" w:rsidRDefault="007669B8" w:rsidP="007669B8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kern w:val="1"/>
          <w:sz w:val="22"/>
          <w:szCs w:val="22"/>
        </w:rPr>
      </w:pPr>
    </w:p>
    <w:p w14:paraId="14FFA6FA" w14:textId="717B09D5" w:rsidR="00F67ACA" w:rsidRPr="007669B8" w:rsidRDefault="00F67ACA">
      <w:pPr>
        <w:rPr>
          <w:rFonts w:ascii="Arial" w:hAnsi="Arial" w:cs="Arial"/>
          <w:sz w:val="22"/>
          <w:szCs w:val="22"/>
        </w:rPr>
      </w:pPr>
    </w:p>
    <w:sectPr w:rsidR="00F67ACA" w:rsidRPr="007669B8" w:rsidSect="00680298">
      <w:headerReference w:type="even" r:id="rId11"/>
      <w:headerReference w:type="default" r:id="rId12"/>
      <w:pgSz w:w="11900" w:h="16840"/>
      <w:pgMar w:top="2410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087D6" w14:textId="77777777" w:rsidR="001F4978" w:rsidRDefault="001F4978" w:rsidP="00AE4152">
      <w:r>
        <w:separator/>
      </w:r>
    </w:p>
  </w:endnote>
  <w:endnote w:type="continuationSeparator" w:id="0">
    <w:p w14:paraId="7DCCEE88" w14:textId="77777777" w:rsidR="001F4978" w:rsidRDefault="001F4978" w:rsidP="00AE4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MinionPro-Regular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7ABE0" w14:textId="77777777" w:rsidR="001F4978" w:rsidRDefault="001F4978" w:rsidP="00AE4152">
      <w:r>
        <w:separator/>
      </w:r>
    </w:p>
  </w:footnote>
  <w:footnote w:type="continuationSeparator" w:id="0">
    <w:p w14:paraId="68702F86" w14:textId="77777777" w:rsidR="001F4978" w:rsidRDefault="001F4978" w:rsidP="00AE4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E17F" w14:textId="77777777" w:rsidR="00AE4152" w:rsidRDefault="001F4978">
    <w:pPr>
      <w:pStyle w:val="Intestazione"/>
    </w:pPr>
    <w:sdt>
      <w:sdtPr>
        <w:id w:val="1257868826"/>
        <w:placeholder>
          <w:docPart w:val="18198116AFB85C4E95AE7CFB6465A0F0"/>
        </w:placeholder>
        <w:temporary/>
        <w:showingPlcHdr/>
      </w:sdtPr>
      <w:sdtEndPr/>
      <w:sdtContent>
        <w:r w:rsidR="00AE4152">
          <w:t>[Digitare il testo]</w:t>
        </w:r>
      </w:sdtContent>
    </w:sdt>
    <w:r w:rsidR="00AE4152">
      <w:ptab w:relativeTo="margin" w:alignment="center" w:leader="none"/>
    </w:r>
    <w:sdt>
      <w:sdtPr>
        <w:id w:val="-841630345"/>
        <w:placeholder>
          <w:docPart w:val="EACB02962F61994992CFCC0E3DCDD14F"/>
        </w:placeholder>
        <w:temporary/>
        <w:showingPlcHdr/>
      </w:sdtPr>
      <w:sdtEndPr/>
      <w:sdtContent>
        <w:r w:rsidR="00AE4152">
          <w:t>[Digitare il testo]</w:t>
        </w:r>
      </w:sdtContent>
    </w:sdt>
    <w:r w:rsidR="00AE4152">
      <w:ptab w:relativeTo="margin" w:alignment="right" w:leader="none"/>
    </w:r>
    <w:sdt>
      <w:sdtPr>
        <w:id w:val="-323811993"/>
        <w:placeholder>
          <w:docPart w:val="696B10BB85733443AB940055F90EF3F0"/>
        </w:placeholder>
        <w:temporary/>
        <w:showingPlcHdr/>
      </w:sdtPr>
      <w:sdtEndPr/>
      <w:sdtContent>
        <w:r w:rsidR="00AE4152">
          <w:t>[Digitare il testo]</w:t>
        </w:r>
      </w:sdtContent>
    </w:sdt>
  </w:p>
  <w:p w14:paraId="4E56B05C" w14:textId="77777777" w:rsidR="00AE4152" w:rsidRDefault="00AE415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BE7CC" w14:textId="77777777" w:rsidR="00AE4152" w:rsidRDefault="00AE4152" w:rsidP="00AE4152">
    <w:pPr>
      <w:pStyle w:val="Intestazione"/>
      <w:ind w:left="-1134"/>
    </w:pPr>
    <w:r>
      <w:rPr>
        <w:noProof/>
      </w:rPr>
      <w:drawing>
        <wp:inline distT="0" distB="0" distL="0" distR="0" wp14:anchorId="132BC6A3" wp14:editId="117022B3">
          <wp:extent cx="7642496" cy="1097068"/>
          <wp:effectExtent l="0" t="0" r="317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intestata-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496" cy="1097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D36"/>
    <w:multiLevelType w:val="singleLevel"/>
    <w:tmpl w:val="965A7174"/>
    <w:lvl w:ilvl="0">
      <w:start w:val="1"/>
      <w:numFmt w:val="decimal"/>
      <w:lvlText w:val="%1."/>
      <w:legacy w:legacy="1" w:legacySpace="0" w:legacyIndent="0"/>
      <w:lvlJc w:val="left"/>
      <w:pPr>
        <w:ind w:left="709" w:firstLine="0"/>
      </w:pPr>
    </w:lvl>
  </w:abstractNum>
  <w:abstractNum w:abstractNumId="1">
    <w:nsid w:val="1CB507B1"/>
    <w:multiLevelType w:val="multilevel"/>
    <w:tmpl w:val="59AE00AE"/>
    <w:lvl w:ilvl="0">
      <w:start w:val="1"/>
      <w:numFmt w:val="decimal"/>
      <w:lvlText w:val="%1."/>
      <w:legacy w:legacy="1" w:legacySpace="0" w:legacyIndent="0"/>
      <w:lvlJc w:val="left"/>
      <w:pPr>
        <w:ind w:left="720" w:firstLine="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6C8540C"/>
    <w:multiLevelType w:val="hybridMultilevel"/>
    <w:tmpl w:val="18D88F42"/>
    <w:lvl w:ilvl="0" w:tplc="6D92FAA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15616"/>
    <w:multiLevelType w:val="singleLevel"/>
    <w:tmpl w:val="965A7174"/>
    <w:lvl w:ilvl="0">
      <w:start w:val="1"/>
      <w:numFmt w:val="decimal"/>
      <w:lvlText w:val="%1."/>
      <w:legacy w:legacy="1" w:legacySpace="0" w:legacyIndent="0"/>
      <w:lvlJc w:val="left"/>
      <w:pPr>
        <w:ind w:left="709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52"/>
    <w:rsid w:val="001F4978"/>
    <w:rsid w:val="00306C0B"/>
    <w:rsid w:val="00680298"/>
    <w:rsid w:val="00721DC0"/>
    <w:rsid w:val="007669B8"/>
    <w:rsid w:val="007F4653"/>
    <w:rsid w:val="008B4EFE"/>
    <w:rsid w:val="008C28C7"/>
    <w:rsid w:val="00AE4152"/>
    <w:rsid w:val="00B60574"/>
    <w:rsid w:val="00B66805"/>
    <w:rsid w:val="00B83331"/>
    <w:rsid w:val="00BA510B"/>
    <w:rsid w:val="00D72EDA"/>
    <w:rsid w:val="00E41626"/>
    <w:rsid w:val="00ED071E"/>
    <w:rsid w:val="00EE29F9"/>
    <w:rsid w:val="00F6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2833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41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4152"/>
  </w:style>
  <w:style w:type="paragraph" w:styleId="Pidipagina">
    <w:name w:val="footer"/>
    <w:basedOn w:val="Normale"/>
    <w:link w:val="PidipaginaCarattere"/>
    <w:uiPriority w:val="99"/>
    <w:unhideWhenUsed/>
    <w:rsid w:val="00AE41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415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415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4152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669B8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ED071E"/>
    <w:pPr>
      <w:widowControl w:val="0"/>
      <w:suppressAutoHyphens/>
      <w:spacing w:line="288" w:lineRule="auto"/>
    </w:pPr>
    <w:rPr>
      <w:rFonts w:ascii="MinionPro-Regular" w:eastAsia="SimSun" w:hAnsi="MinionPro-Regular" w:cs="MinionPro-Regular"/>
      <w:color w:val="000000"/>
      <w:kern w:val="1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ED07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41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4152"/>
  </w:style>
  <w:style w:type="paragraph" w:styleId="Pidipagina">
    <w:name w:val="footer"/>
    <w:basedOn w:val="Normale"/>
    <w:link w:val="PidipaginaCarattere"/>
    <w:uiPriority w:val="99"/>
    <w:unhideWhenUsed/>
    <w:rsid w:val="00AE41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415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415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4152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669B8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ED071E"/>
    <w:pPr>
      <w:widowControl w:val="0"/>
      <w:suppressAutoHyphens/>
      <w:spacing w:line="288" w:lineRule="auto"/>
    </w:pPr>
    <w:rPr>
      <w:rFonts w:ascii="MinionPro-Regular" w:eastAsia="SimSun" w:hAnsi="MinionPro-Regular" w:cs="MinionPro-Regular"/>
      <w:color w:val="000000"/>
      <w:kern w:val="1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ED07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icaela.poss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iovanna.demichelis@fastwebnet.it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8198116AFB85C4E95AE7CFB6465A0F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AA6AA7-B6D7-6F42-B51E-886D0B23A617}"/>
      </w:docPartPr>
      <w:docPartBody>
        <w:p w:rsidR="003C730B" w:rsidRDefault="00883643" w:rsidP="00883643">
          <w:pPr>
            <w:pStyle w:val="18198116AFB85C4E95AE7CFB6465A0F0"/>
          </w:pPr>
          <w:r>
            <w:t>[Digitare il testo]</w:t>
          </w:r>
        </w:p>
      </w:docPartBody>
    </w:docPart>
    <w:docPart>
      <w:docPartPr>
        <w:name w:val="EACB02962F61994992CFCC0E3DCDD1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D67029-5B4A-BE41-83A8-B7E60C3CACF5}"/>
      </w:docPartPr>
      <w:docPartBody>
        <w:p w:rsidR="003C730B" w:rsidRDefault="00883643" w:rsidP="00883643">
          <w:pPr>
            <w:pStyle w:val="EACB02962F61994992CFCC0E3DCDD14F"/>
          </w:pPr>
          <w:r>
            <w:t>[Digitare il testo]</w:t>
          </w:r>
        </w:p>
      </w:docPartBody>
    </w:docPart>
    <w:docPart>
      <w:docPartPr>
        <w:name w:val="696B10BB85733443AB940055F90EF3F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595B69-8268-4743-9E59-EE2E24FE0A88}"/>
      </w:docPartPr>
      <w:docPartBody>
        <w:p w:rsidR="003C730B" w:rsidRDefault="00883643" w:rsidP="00883643">
          <w:pPr>
            <w:pStyle w:val="696B10BB85733443AB940055F90EF3F0"/>
          </w:pPr>
          <w:r>
            <w:t>[Digitare il testo]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MinionPro-Regular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43"/>
    <w:rsid w:val="003C730B"/>
    <w:rsid w:val="00474623"/>
    <w:rsid w:val="005B1662"/>
    <w:rsid w:val="00620759"/>
    <w:rsid w:val="00623ECA"/>
    <w:rsid w:val="00883643"/>
    <w:rsid w:val="00C72AC1"/>
    <w:rsid w:val="00D6331E"/>
    <w:rsid w:val="00E7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198116AFB85C4E95AE7CFB6465A0F0">
    <w:name w:val="18198116AFB85C4E95AE7CFB6465A0F0"/>
    <w:rsid w:val="00883643"/>
  </w:style>
  <w:style w:type="paragraph" w:customStyle="1" w:styleId="EACB02962F61994992CFCC0E3DCDD14F">
    <w:name w:val="EACB02962F61994992CFCC0E3DCDD14F"/>
    <w:rsid w:val="00883643"/>
  </w:style>
  <w:style w:type="paragraph" w:customStyle="1" w:styleId="696B10BB85733443AB940055F90EF3F0">
    <w:name w:val="696B10BB85733443AB940055F90EF3F0"/>
    <w:rsid w:val="00883643"/>
  </w:style>
  <w:style w:type="paragraph" w:customStyle="1" w:styleId="F5CD0777A50D344CAFA041DDF9A24D3F">
    <w:name w:val="F5CD0777A50D344CAFA041DDF9A24D3F"/>
    <w:rsid w:val="00883643"/>
  </w:style>
  <w:style w:type="paragraph" w:customStyle="1" w:styleId="19E612B27D2937428192F06F9D239E6E">
    <w:name w:val="19E612B27D2937428192F06F9D239E6E"/>
    <w:rsid w:val="00883643"/>
  </w:style>
  <w:style w:type="paragraph" w:customStyle="1" w:styleId="067EDA69A1243E4997F21DB6CFAD36BA">
    <w:name w:val="067EDA69A1243E4997F21DB6CFAD36BA"/>
    <w:rsid w:val="0088364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198116AFB85C4E95AE7CFB6465A0F0">
    <w:name w:val="18198116AFB85C4E95AE7CFB6465A0F0"/>
    <w:rsid w:val="00883643"/>
  </w:style>
  <w:style w:type="paragraph" w:customStyle="1" w:styleId="EACB02962F61994992CFCC0E3DCDD14F">
    <w:name w:val="EACB02962F61994992CFCC0E3DCDD14F"/>
    <w:rsid w:val="00883643"/>
  </w:style>
  <w:style w:type="paragraph" w:customStyle="1" w:styleId="696B10BB85733443AB940055F90EF3F0">
    <w:name w:val="696B10BB85733443AB940055F90EF3F0"/>
    <w:rsid w:val="00883643"/>
  </w:style>
  <w:style w:type="paragraph" w:customStyle="1" w:styleId="F5CD0777A50D344CAFA041DDF9A24D3F">
    <w:name w:val="F5CD0777A50D344CAFA041DDF9A24D3F"/>
    <w:rsid w:val="00883643"/>
  </w:style>
  <w:style w:type="paragraph" w:customStyle="1" w:styleId="19E612B27D2937428192F06F9D239E6E">
    <w:name w:val="19E612B27D2937428192F06F9D239E6E"/>
    <w:rsid w:val="00883643"/>
  </w:style>
  <w:style w:type="paragraph" w:customStyle="1" w:styleId="067EDA69A1243E4997F21DB6CFAD36BA">
    <w:name w:val="067EDA69A1243E4997F21DB6CFAD36BA"/>
    <w:rsid w:val="008836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09C04C-6937-4347-B776-35E279ED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redazione</dc:creator>
  <cp:lastModifiedBy>Laura Pirovano</cp:lastModifiedBy>
  <cp:revision>2</cp:revision>
  <cp:lastPrinted>2016-10-20T10:12:00Z</cp:lastPrinted>
  <dcterms:created xsi:type="dcterms:W3CDTF">2017-03-07T10:01:00Z</dcterms:created>
  <dcterms:modified xsi:type="dcterms:W3CDTF">2017-03-07T10:01:00Z</dcterms:modified>
</cp:coreProperties>
</file>